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64" w:rsidRDefault="00DB6A36">
      <w:pPr>
        <w:spacing w:before="240" w:after="240"/>
        <w:jc w:val="center"/>
        <w:rPr>
          <w:b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sz w:val="28"/>
          <w:szCs w:val="28"/>
        </w:rPr>
        <w:t xml:space="preserve">  Syllabus </w:t>
      </w:r>
    </w:p>
    <w:p w:rsidR="005D1C64" w:rsidRDefault="00DB6A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84" w:hanging="284"/>
        <w:jc w:val="both"/>
      </w:pPr>
      <w:r>
        <w:rPr>
          <w:b/>
          <w:color w:val="000000"/>
          <w:sz w:val="24"/>
          <w:szCs w:val="24"/>
        </w:rPr>
        <w:t>Identificación Asignatura</w:t>
      </w:r>
    </w:p>
    <w:tbl>
      <w:tblPr>
        <w:tblStyle w:val="a"/>
        <w:tblW w:w="96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4"/>
        <w:gridCol w:w="1590"/>
        <w:gridCol w:w="1413"/>
        <w:gridCol w:w="171"/>
        <w:gridCol w:w="714"/>
        <w:gridCol w:w="1413"/>
        <w:gridCol w:w="672"/>
        <w:gridCol w:w="898"/>
        <w:gridCol w:w="863"/>
      </w:tblGrid>
      <w:tr w:rsidR="005D1C64">
        <w:tc>
          <w:tcPr>
            <w:tcW w:w="1924" w:type="dxa"/>
            <w:shd w:val="clear" w:color="auto" w:fill="F2F2F2"/>
          </w:tcPr>
          <w:p w:rsidR="005D1C64" w:rsidRDefault="00DB6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Nombre:</w:t>
            </w:r>
          </w:p>
        </w:tc>
        <w:tc>
          <w:tcPr>
            <w:tcW w:w="5301" w:type="dxa"/>
            <w:gridSpan w:val="5"/>
          </w:tcPr>
          <w:p w:rsidR="005D1C64" w:rsidRDefault="00DB6A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 III</w:t>
            </w:r>
          </w:p>
        </w:tc>
        <w:tc>
          <w:tcPr>
            <w:tcW w:w="672" w:type="dxa"/>
            <w:shd w:val="clear" w:color="auto" w:fill="F2F2F2"/>
          </w:tcPr>
          <w:p w:rsidR="005D1C64" w:rsidRDefault="00DB6A3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Código:</w:t>
            </w:r>
          </w:p>
        </w:tc>
        <w:tc>
          <w:tcPr>
            <w:tcW w:w="1761" w:type="dxa"/>
            <w:gridSpan w:val="2"/>
          </w:tcPr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FTIN03</w:t>
            </w:r>
          </w:p>
        </w:tc>
      </w:tr>
      <w:tr w:rsidR="005D1C64">
        <w:tc>
          <w:tcPr>
            <w:tcW w:w="1924" w:type="dxa"/>
            <w:shd w:val="clear" w:color="auto" w:fill="F2F2F2"/>
          </w:tcPr>
          <w:p w:rsidR="005D1C64" w:rsidRDefault="00DB6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Carrera:</w:t>
            </w:r>
          </w:p>
        </w:tc>
        <w:tc>
          <w:tcPr>
            <w:tcW w:w="3174" w:type="dxa"/>
            <w:gridSpan w:val="3"/>
          </w:tcPr>
          <w:p w:rsidR="005D1C64" w:rsidRDefault="005D1C64">
            <w:pPr>
              <w:rPr>
                <w:color w:val="000000"/>
                <w:sz w:val="24"/>
                <w:szCs w:val="24"/>
              </w:rPr>
            </w:pPr>
          </w:p>
          <w:tbl>
            <w:tblPr>
              <w:tblStyle w:val="a0"/>
              <w:tblW w:w="2355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55"/>
            </w:tblGrid>
            <w:tr w:rsidR="005D1C64">
              <w:trPr>
                <w:trHeight w:val="667"/>
              </w:trPr>
              <w:tc>
                <w:tcPr>
                  <w:tcW w:w="2355" w:type="dxa"/>
                </w:tcPr>
                <w:p w:rsidR="005D1C64" w:rsidRDefault="00DB6A36">
                  <w:pP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bookmarkStart w:id="2" w:name="_heading=h.30j0zll" w:colFirst="0" w:colLast="0"/>
                  <w:bookmarkEnd w:id="2"/>
                  <w:r>
                    <w:rPr>
                      <w:color w:val="000000"/>
                      <w:sz w:val="20"/>
                      <w:szCs w:val="20"/>
                    </w:rPr>
                    <w:t xml:space="preserve">Agronomía </w:t>
                  </w:r>
                </w:p>
                <w:p w:rsidR="005D1C64" w:rsidRDefault="00DB6A36">
                  <w:pP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Enfermería </w:t>
                  </w:r>
                </w:p>
                <w:p w:rsidR="005D1C64" w:rsidRDefault="00DB6A36">
                  <w:pP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Obstetricia</w:t>
                  </w:r>
                </w:p>
                <w:p w:rsidR="005D1C64" w:rsidRDefault="00DB6A36">
                  <w:pP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Psicología</w:t>
                  </w:r>
                </w:p>
                <w:p w:rsidR="005D1C64" w:rsidRDefault="00DB6A36">
                  <w:pP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Trabajo Social</w:t>
                  </w:r>
                </w:p>
                <w:p w:rsidR="005D1C64" w:rsidRDefault="00DB6A36">
                  <w:pP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Ingeniería Forestal</w:t>
                  </w:r>
                </w:p>
                <w:p w:rsidR="005D1C64" w:rsidRDefault="00DB6A36">
                  <w:pPr>
                    <w:spacing w:after="0" w:line="240" w:lineRule="auto"/>
                    <w:ind w:right="-495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Ingeniería Civil Industrial</w:t>
                  </w:r>
                </w:p>
              </w:tc>
            </w:tr>
          </w:tbl>
          <w:p w:rsidR="005D1C64" w:rsidRDefault="005D1C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2F2F2"/>
          </w:tcPr>
          <w:p w:rsidR="005D1C64" w:rsidRDefault="00DB6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Académica:</w:t>
            </w:r>
          </w:p>
        </w:tc>
        <w:tc>
          <w:tcPr>
            <w:tcW w:w="2433" w:type="dxa"/>
            <w:gridSpan w:val="3"/>
          </w:tcPr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Dirección académica</w:t>
            </w:r>
          </w:p>
        </w:tc>
      </w:tr>
      <w:tr w:rsidR="005D1C64">
        <w:tc>
          <w:tcPr>
            <w:tcW w:w="1924" w:type="dxa"/>
            <w:shd w:val="clear" w:color="auto" w:fill="F2F2F2"/>
          </w:tcPr>
          <w:p w:rsidR="005D1C64" w:rsidRDefault="00DB6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Ciclo Formativo:</w:t>
            </w:r>
          </w:p>
        </w:tc>
        <w:tc>
          <w:tcPr>
            <w:tcW w:w="3174" w:type="dxa"/>
            <w:gridSpan w:val="3"/>
          </w:tcPr>
          <w:p w:rsidR="005D1C64" w:rsidRDefault="00DB6A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Inicial</w:t>
            </w:r>
          </w:p>
        </w:tc>
        <w:tc>
          <w:tcPr>
            <w:tcW w:w="2127" w:type="dxa"/>
            <w:gridSpan w:val="2"/>
            <w:shd w:val="clear" w:color="auto" w:fill="F2F2F2"/>
          </w:tcPr>
          <w:p w:rsidR="005D1C64" w:rsidRDefault="00DB6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Línea formativa:</w:t>
            </w:r>
          </w:p>
        </w:tc>
        <w:tc>
          <w:tcPr>
            <w:tcW w:w="2433" w:type="dxa"/>
            <w:gridSpan w:val="3"/>
          </w:tcPr>
          <w:p w:rsidR="005D1C64" w:rsidRDefault="00DB6A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Transversal</w:t>
            </w:r>
          </w:p>
        </w:tc>
      </w:tr>
      <w:tr w:rsidR="005D1C64">
        <w:tc>
          <w:tcPr>
            <w:tcW w:w="1924" w:type="dxa"/>
            <w:shd w:val="clear" w:color="auto" w:fill="F2F2F2"/>
          </w:tcPr>
          <w:p w:rsidR="005D1C64" w:rsidRDefault="00DB6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Semestre</w:t>
            </w:r>
          </w:p>
        </w:tc>
        <w:tc>
          <w:tcPr>
            <w:tcW w:w="3174" w:type="dxa"/>
            <w:gridSpan w:val="3"/>
          </w:tcPr>
          <w:p w:rsidR="005D1C64" w:rsidRDefault="00DB6A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shd w:val="clear" w:color="auto" w:fill="F2F2F2"/>
          </w:tcPr>
          <w:p w:rsidR="005D1C64" w:rsidRDefault="00DB6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actividad :</w:t>
            </w:r>
          </w:p>
        </w:tc>
        <w:tc>
          <w:tcPr>
            <w:tcW w:w="2433" w:type="dxa"/>
            <w:gridSpan w:val="3"/>
          </w:tcPr>
          <w:p w:rsidR="005D1C64" w:rsidRDefault="00DB6A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Obligatoria</w:t>
            </w:r>
          </w:p>
        </w:tc>
      </w:tr>
      <w:tr w:rsidR="005D1C64">
        <w:tc>
          <w:tcPr>
            <w:tcW w:w="1924" w:type="dxa"/>
            <w:vMerge w:val="restart"/>
            <w:shd w:val="clear" w:color="auto" w:fill="F2F2F2"/>
          </w:tcPr>
          <w:p w:rsidR="005D1C64" w:rsidRDefault="00DB6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 SCT:</w:t>
            </w:r>
          </w:p>
        </w:tc>
        <w:tc>
          <w:tcPr>
            <w:tcW w:w="1590" w:type="dxa"/>
            <w:vMerge w:val="restart"/>
          </w:tcPr>
          <w:p w:rsidR="005D1C64" w:rsidRDefault="00DB6A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44" w:type="dxa"/>
            <w:gridSpan w:val="7"/>
            <w:shd w:val="clear" w:color="auto" w:fill="F2F2F2"/>
          </w:tcPr>
          <w:p w:rsidR="005D1C64" w:rsidRDefault="00DB6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Horas Cronológicas Semanales</w:t>
            </w:r>
          </w:p>
        </w:tc>
      </w:tr>
      <w:tr w:rsidR="005D1C64">
        <w:tc>
          <w:tcPr>
            <w:tcW w:w="1924" w:type="dxa"/>
            <w:vMerge/>
            <w:shd w:val="clear" w:color="auto" w:fill="F2F2F2"/>
          </w:tcPr>
          <w:p w:rsidR="005D1C64" w:rsidRDefault="005D1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5D1C64" w:rsidRDefault="005D1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2F2F2"/>
          </w:tcPr>
          <w:p w:rsidR="005D1C64" w:rsidRDefault="00DB6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Presenciales:</w:t>
            </w:r>
          </w:p>
        </w:tc>
        <w:tc>
          <w:tcPr>
            <w:tcW w:w="885" w:type="dxa"/>
            <w:gridSpan w:val="2"/>
          </w:tcPr>
          <w:p w:rsidR="005D1C64" w:rsidRDefault="00DB6A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hrs</w:t>
            </w:r>
          </w:p>
        </w:tc>
        <w:tc>
          <w:tcPr>
            <w:tcW w:w="2983" w:type="dxa"/>
            <w:gridSpan w:val="3"/>
            <w:shd w:val="clear" w:color="auto" w:fill="F2F2F2"/>
          </w:tcPr>
          <w:p w:rsidR="005D1C64" w:rsidRDefault="00DB6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Trabajo Autónomo:</w:t>
            </w:r>
          </w:p>
        </w:tc>
        <w:tc>
          <w:tcPr>
            <w:tcW w:w="863" w:type="dxa"/>
          </w:tcPr>
          <w:p w:rsidR="005D1C64" w:rsidRDefault="00DB6A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hrs.</w:t>
            </w:r>
          </w:p>
        </w:tc>
      </w:tr>
      <w:tr w:rsidR="005D1C64">
        <w:tc>
          <w:tcPr>
            <w:tcW w:w="1924" w:type="dxa"/>
            <w:shd w:val="clear" w:color="auto" w:fill="F2F2F2"/>
          </w:tcPr>
          <w:p w:rsidR="005D1C64" w:rsidRDefault="00DB6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Pre-requisitos</w:t>
            </w:r>
          </w:p>
        </w:tc>
        <w:tc>
          <w:tcPr>
            <w:tcW w:w="7734" w:type="dxa"/>
            <w:gridSpan w:val="8"/>
            <w:shd w:val="clear" w:color="auto" w:fill="auto"/>
          </w:tcPr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 II</w:t>
            </w:r>
          </w:p>
        </w:tc>
      </w:tr>
    </w:tbl>
    <w:p w:rsidR="005D1C64" w:rsidRDefault="005D1C64"/>
    <w:tbl>
      <w:tblPr>
        <w:tblStyle w:val="a1"/>
        <w:tblW w:w="96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4"/>
        <w:gridCol w:w="3108"/>
        <w:gridCol w:w="1935"/>
        <w:gridCol w:w="2691"/>
      </w:tblGrid>
      <w:tr w:rsidR="005D1C64">
        <w:trPr>
          <w:trHeight w:val="840"/>
        </w:trPr>
        <w:tc>
          <w:tcPr>
            <w:tcW w:w="1924" w:type="dxa"/>
            <w:shd w:val="clear" w:color="auto" w:fill="F2F2F2"/>
          </w:tcPr>
          <w:p w:rsidR="005D1C64" w:rsidRDefault="00DB6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Académico (s) Responsable (s) y equipo docente</w:t>
            </w:r>
          </w:p>
        </w:tc>
        <w:tc>
          <w:tcPr>
            <w:tcW w:w="7734" w:type="dxa"/>
            <w:gridSpan w:val="3"/>
            <w:shd w:val="clear" w:color="auto" w:fill="auto"/>
          </w:tcPr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Pamela Calzado Hermosilla</w:t>
            </w:r>
          </w:p>
        </w:tc>
      </w:tr>
      <w:tr w:rsidR="005D1C64">
        <w:tc>
          <w:tcPr>
            <w:tcW w:w="1924" w:type="dxa"/>
            <w:shd w:val="clear" w:color="auto" w:fill="F2F2F2"/>
          </w:tcPr>
          <w:p w:rsidR="005D1C64" w:rsidRDefault="00DB6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Contacto </w:t>
            </w:r>
          </w:p>
        </w:tc>
        <w:tc>
          <w:tcPr>
            <w:tcW w:w="7734" w:type="dxa"/>
            <w:gridSpan w:val="3"/>
            <w:shd w:val="clear" w:color="auto" w:fill="auto"/>
          </w:tcPr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hyperlink r:id="rId9">
              <w:r>
                <w:rPr>
                  <w:sz w:val="20"/>
                  <w:szCs w:val="20"/>
                </w:rPr>
                <w:t>pamela.calzado@uaysen.cl</w:t>
              </w:r>
            </w:hyperlink>
            <w:r>
              <w:rPr>
                <w:sz w:val="20"/>
                <w:szCs w:val="20"/>
              </w:rPr>
              <w:t>, elizabeth.droguett</w:t>
            </w:r>
            <w:hyperlink r:id="rId10">
              <w:r>
                <w:rPr>
                  <w:sz w:val="20"/>
                  <w:szCs w:val="20"/>
                </w:rPr>
                <w:t>@</w:t>
              </w:r>
            </w:hyperlink>
            <w:r>
              <w:rPr>
                <w:sz w:val="20"/>
                <w:szCs w:val="20"/>
              </w:rPr>
              <w:t>docentes.uaysen.cl</w:t>
            </w:r>
          </w:p>
        </w:tc>
      </w:tr>
      <w:tr w:rsidR="005D1C64">
        <w:trPr>
          <w:trHeight w:val="360"/>
        </w:trPr>
        <w:tc>
          <w:tcPr>
            <w:tcW w:w="1924" w:type="dxa"/>
            <w:shd w:val="clear" w:color="auto" w:fill="F2F2F2"/>
          </w:tcPr>
          <w:p w:rsidR="005D1C64" w:rsidRDefault="00DB6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Año</w:t>
            </w:r>
          </w:p>
        </w:tc>
        <w:tc>
          <w:tcPr>
            <w:tcW w:w="3108" w:type="dxa"/>
            <w:shd w:val="clear" w:color="auto" w:fill="auto"/>
          </w:tcPr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935" w:type="dxa"/>
            <w:shd w:val="clear" w:color="auto" w:fill="F2F2F2"/>
          </w:tcPr>
          <w:p w:rsidR="005D1C64" w:rsidRDefault="00DB6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Periodo Académico </w:t>
            </w:r>
          </w:p>
        </w:tc>
        <w:tc>
          <w:tcPr>
            <w:tcW w:w="2691" w:type="dxa"/>
            <w:shd w:val="clear" w:color="auto" w:fill="auto"/>
          </w:tcPr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 SEMESTRE</w:t>
            </w:r>
          </w:p>
        </w:tc>
      </w:tr>
      <w:tr w:rsidR="005D1C64">
        <w:trPr>
          <w:trHeight w:val="547"/>
        </w:trPr>
        <w:tc>
          <w:tcPr>
            <w:tcW w:w="1924" w:type="dxa"/>
            <w:shd w:val="clear" w:color="auto" w:fill="F2F2F2"/>
          </w:tcPr>
          <w:p w:rsidR="005D1C64" w:rsidRDefault="00DB6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Horario clases </w:t>
            </w:r>
            <w:r>
              <w:rPr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3108" w:type="dxa"/>
            <w:shd w:val="clear" w:color="auto" w:fill="auto"/>
          </w:tcPr>
          <w:p w:rsidR="005D1C64" w:rsidRDefault="005D1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2F2F2"/>
          </w:tcPr>
          <w:p w:rsidR="005D1C64" w:rsidRDefault="00DB6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 de atención estudiantes</w:t>
            </w:r>
          </w:p>
        </w:tc>
        <w:tc>
          <w:tcPr>
            <w:tcW w:w="2691" w:type="dxa"/>
            <w:shd w:val="clear" w:color="auto" w:fill="auto"/>
          </w:tcPr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 CONFIRMAR</w:t>
            </w:r>
          </w:p>
        </w:tc>
      </w:tr>
      <w:tr w:rsidR="005D1C64">
        <w:trPr>
          <w:trHeight w:val="200"/>
        </w:trPr>
        <w:tc>
          <w:tcPr>
            <w:tcW w:w="1924" w:type="dxa"/>
            <w:shd w:val="clear" w:color="auto" w:fill="F2F2F2"/>
          </w:tcPr>
          <w:p w:rsidR="005D1C64" w:rsidRDefault="00DB6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Campus </w:t>
            </w:r>
          </w:p>
        </w:tc>
        <w:tc>
          <w:tcPr>
            <w:tcW w:w="7734" w:type="dxa"/>
            <w:gridSpan w:val="3"/>
            <w:shd w:val="clear" w:color="auto" w:fill="auto"/>
          </w:tcPr>
          <w:p w:rsidR="005D1C64" w:rsidRDefault="00DB6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Aula Virtual</w:t>
            </w:r>
          </w:p>
        </w:tc>
      </w:tr>
    </w:tbl>
    <w:p w:rsidR="005D1C64" w:rsidRDefault="00DB6A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84" w:hanging="284"/>
        <w:jc w:val="both"/>
      </w:pPr>
      <w:r>
        <w:rPr>
          <w:b/>
          <w:color w:val="000000"/>
          <w:sz w:val="24"/>
          <w:szCs w:val="24"/>
        </w:rPr>
        <w:t>Propósito formativo</w:t>
      </w:r>
    </w:p>
    <w:tbl>
      <w:tblPr>
        <w:tblStyle w:val="a2"/>
        <w:tblW w:w="101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72"/>
      </w:tblGrid>
      <w:tr w:rsidR="005D1C64">
        <w:tc>
          <w:tcPr>
            <w:tcW w:w="10172" w:type="dxa"/>
          </w:tcPr>
          <w:p w:rsidR="005D1C64" w:rsidRDefault="00DB6A36">
            <w:pPr>
              <w:keepNext/>
              <w:keepLines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El programa de inglés tiene como finalidad fundamental el desarrollo de las competencias lingüísticas y sociolingüísticas de los y las estudiantes propiciando la interacción y el contacto con la lengua meta desde el primer momento, el desarrollo del léxico</w:t>
            </w:r>
            <w:r>
              <w:rPr>
                <w:sz w:val="20"/>
                <w:szCs w:val="20"/>
              </w:rPr>
              <w:t xml:space="preserve"> contextualizado y la implementación de actividades y estrategias específicas de dicha lengua.</w:t>
            </w:r>
          </w:p>
          <w:p w:rsidR="005D1C64" w:rsidRDefault="00DB6A36">
            <w:pPr>
              <w:keepNext/>
              <w:keepLines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 el logro de estos objetivos, se utiliza una metodología ecléctica y centrada en el estudiante, incorporando materiales diversos, tales como plataformas comp</w:t>
            </w:r>
            <w:r>
              <w:rPr>
                <w:sz w:val="20"/>
                <w:szCs w:val="20"/>
              </w:rPr>
              <w:t>utacionales, textos de estudios, material gráfico, material propio elaborado por el equipo docente; estos materiales fomentarán el desarrollo de las cuatro habilidades  que se requieren para el aprendizaje y fijación de una lengua extranjera haciendo espec</w:t>
            </w:r>
            <w:r>
              <w:rPr>
                <w:sz w:val="20"/>
                <w:szCs w:val="20"/>
              </w:rPr>
              <w:t>ial énfasis en la habilidad oral, a un nivel correspondiente a A2+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Common European Framework of Languages. La metodología también contempla la entrega de herramientas adecuadas y oportunidades de utilizar los aprendizajes adquiridos aprovechando el ent</w:t>
            </w:r>
            <w:r>
              <w:rPr>
                <w:sz w:val="20"/>
                <w:szCs w:val="20"/>
              </w:rPr>
              <w:t xml:space="preserve">orno favorable que ofrece la región. </w:t>
            </w:r>
          </w:p>
          <w:p w:rsidR="005D1C64" w:rsidRDefault="00DB6A36">
            <w:pPr>
              <w:keepNext/>
              <w:keepLines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este nivel, el y/o la estudiante comprende oraciones y expresiones de uso frecuente relacionadas con áreas de relevancia más inmediata. Puede comunicarse</w:t>
            </w:r>
            <w:r>
              <w:rPr>
                <w:sz w:val="20"/>
                <w:szCs w:val="20"/>
                <w:highlight w:val="white"/>
              </w:rPr>
              <w:t xml:space="preserve"> en tareas sencillas y rutinarias que requieren un intercambio</w:t>
            </w:r>
            <w:r>
              <w:rPr>
                <w:sz w:val="20"/>
                <w:szCs w:val="20"/>
                <w:highlight w:val="white"/>
              </w:rPr>
              <w:t xml:space="preserve"> simple y directo de información sobre asuntos familiares y frecuentes. Describe en términos simples aspectos de sus antecedentes y entorno inmediato.</w:t>
            </w:r>
          </w:p>
          <w:p w:rsidR="005D1C64" w:rsidRDefault="00DB6A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Finalmente, esta asignatura le permitirá al y la estudiante ser capaz de comprender información en inglés</w:t>
            </w:r>
            <w:r>
              <w:rPr>
                <w:sz w:val="20"/>
                <w:szCs w:val="20"/>
              </w:rPr>
              <w:t xml:space="preserve"> correspondiente a su área de estudio y otros enriqueciendo su conocimiento y competencia en su desempeño académico y  profesional</w:t>
            </w:r>
          </w:p>
        </w:tc>
      </w:tr>
    </w:tbl>
    <w:p w:rsidR="005D1C64" w:rsidRDefault="005D1C6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142" w:firstLine="142"/>
        <w:jc w:val="both"/>
        <w:rPr>
          <w:b/>
          <w:color w:val="000000"/>
          <w:sz w:val="24"/>
          <w:szCs w:val="24"/>
        </w:rPr>
      </w:pPr>
      <w:bookmarkStart w:id="3" w:name="_heading=h.1fob9te" w:colFirst="0" w:colLast="0"/>
      <w:bookmarkEnd w:id="3"/>
    </w:p>
    <w:p w:rsidR="005D1C64" w:rsidRDefault="00DB6A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hanging="360"/>
        <w:jc w:val="both"/>
      </w:pPr>
      <w:r>
        <w:rPr>
          <w:b/>
          <w:color w:val="000000"/>
          <w:sz w:val="24"/>
          <w:szCs w:val="24"/>
        </w:rPr>
        <w:t>Contribución al perfil de egreso</w:t>
      </w:r>
    </w:p>
    <w:tbl>
      <w:tblPr>
        <w:tblStyle w:val="a3"/>
        <w:tblW w:w="103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5D1C64">
        <w:tc>
          <w:tcPr>
            <w:tcW w:w="10381" w:type="dxa"/>
          </w:tcPr>
          <w:p w:rsidR="005D1C64" w:rsidRDefault="00DB6A36">
            <w:pPr>
              <w:keepNext/>
              <w:keepLines/>
              <w:spacing w:before="40" w:after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 asignatura contribuye a los siguientes desempeños o resultados de aprendizaje globales declarados en el Perfil de Egreso de la carrera:</w:t>
            </w:r>
          </w:p>
          <w:p w:rsidR="005D1C64" w:rsidRDefault="00DB6A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Capacidad para participar en proyectos multidisciplinarios que aborden temáticas con impacto en la sociedad.</w:t>
            </w:r>
          </w:p>
        </w:tc>
      </w:tr>
    </w:tbl>
    <w:p w:rsidR="005D1C64" w:rsidRDefault="00DB6A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84" w:hanging="284"/>
        <w:jc w:val="both"/>
      </w:pPr>
      <w:bookmarkStart w:id="4" w:name="_heading=h.3znysh7" w:colFirst="0" w:colLast="0"/>
      <w:bookmarkEnd w:id="4"/>
      <w:r>
        <w:rPr>
          <w:b/>
          <w:color w:val="000000"/>
          <w:sz w:val="24"/>
          <w:szCs w:val="24"/>
        </w:rPr>
        <w:t xml:space="preserve">Resultados de aprendizaje específicos </w:t>
      </w:r>
    </w:p>
    <w:tbl>
      <w:tblPr>
        <w:tblStyle w:val="a4"/>
        <w:tblW w:w="103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90"/>
        <w:gridCol w:w="3745"/>
        <w:gridCol w:w="2750"/>
      </w:tblGrid>
      <w:tr w:rsidR="005D1C64">
        <w:tc>
          <w:tcPr>
            <w:tcW w:w="3890" w:type="dxa"/>
          </w:tcPr>
          <w:p w:rsidR="005D1C64" w:rsidRDefault="00DB6A36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Resultado de Aprendizaje Específico</w:t>
            </w:r>
          </w:p>
        </w:tc>
        <w:tc>
          <w:tcPr>
            <w:tcW w:w="3745" w:type="dxa"/>
          </w:tcPr>
          <w:p w:rsidR="005D1C64" w:rsidRDefault="00DB6A36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2750" w:type="dxa"/>
          </w:tcPr>
          <w:p w:rsidR="005D1C64" w:rsidRDefault="00DB6A36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Evidencia</w:t>
            </w:r>
          </w:p>
        </w:tc>
      </w:tr>
      <w:tr w:rsidR="005D1C64">
        <w:tc>
          <w:tcPr>
            <w:tcW w:w="3890" w:type="dxa"/>
          </w:tcPr>
          <w:p w:rsidR="005D1C64" w:rsidRDefault="00DB6A3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Comprensión auditiva: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Distingue los puntos principales de un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discurso claro y estándar sobre asuntos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familiares, tales como: trabajo, escuela,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libre, temas de actualidad y/o</w:t>
            </w:r>
          </w:p>
          <w:p w:rsidR="005D1C64" w:rsidRDefault="005D1C64">
            <w:pPr>
              <w:rPr>
                <w:sz w:val="20"/>
                <w:szCs w:val="20"/>
              </w:rPr>
            </w:pP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interés personal o profesional cuando la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es relativamente lenta y clara.</w:t>
            </w:r>
          </w:p>
          <w:p w:rsidR="005D1C64" w:rsidRDefault="005D1C64">
            <w:pPr>
              <w:rPr>
                <w:sz w:val="20"/>
                <w:szCs w:val="20"/>
              </w:rPr>
            </w:pPr>
          </w:p>
        </w:tc>
        <w:tc>
          <w:tcPr>
            <w:tcW w:w="3745" w:type="dxa"/>
          </w:tcPr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Interpreta el sentido general, la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esencial, los puntos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principales y detalles relevantes en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textos orales breves o de longitud</w:t>
            </w:r>
          </w:p>
        </w:tc>
        <w:tc>
          <w:tcPr>
            <w:tcW w:w="2750" w:type="dxa"/>
          </w:tcPr>
          <w:p w:rsidR="005D1C64" w:rsidRDefault="00DB6A3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Trabajo en clase</w:t>
            </w:r>
          </w:p>
          <w:p w:rsidR="005D1C64" w:rsidRDefault="00DB6A3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Guías de trabajo autónomo</w:t>
            </w:r>
          </w:p>
          <w:p w:rsidR="005D1C64" w:rsidRDefault="00DB6A3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Cuestionarios</w:t>
            </w:r>
          </w:p>
        </w:tc>
      </w:tr>
      <w:tr w:rsidR="005D1C64">
        <w:tc>
          <w:tcPr>
            <w:tcW w:w="3890" w:type="dxa"/>
          </w:tcPr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Comprensión lectora: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Extrae información de textos de mayor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complejidad, auténticos y adaptados al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nivel, con lenguaje cotidiano y de interés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personal, dem</w:t>
            </w:r>
            <w:r>
              <w:rPr>
                <w:sz w:val="20"/>
                <w:szCs w:val="20"/>
              </w:rPr>
              <w:t>ostrando comprensión</w:t>
            </w:r>
          </w:p>
        </w:tc>
        <w:tc>
          <w:tcPr>
            <w:tcW w:w="3745" w:type="dxa"/>
          </w:tcPr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Comprende la información esencial,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puntos más relevantes y detalles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importantes en textos escritos de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extensión breve o media y bien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estructurados, que traten de aspectos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concretos.</w:t>
            </w:r>
          </w:p>
          <w:p w:rsidR="005D1C64" w:rsidRDefault="005D1C64">
            <w:pPr>
              <w:rPr>
                <w:sz w:val="20"/>
                <w:szCs w:val="20"/>
              </w:rPr>
            </w:pP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Utiliza distintas estrategias de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lectura según texto y finalidad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requerida.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Interpreta textos de mediana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longitud y dificultad</w:t>
            </w:r>
          </w:p>
          <w:p w:rsidR="005D1C64" w:rsidRDefault="005D1C64">
            <w:pPr>
              <w:rPr>
                <w:sz w:val="20"/>
                <w:szCs w:val="20"/>
              </w:rPr>
            </w:pPr>
          </w:p>
          <w:p w:rsidR="005D1C64" w:rsidRDefault="005D1C64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:rsidR="005D1C64" w:rsidRDefault="00DB6A3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Trabajo en clase</w:t>
            </w:r>
          </w:p>
          <w:p w:rsidR="005D1C64" w:rsidRDefault="00DB6A3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Guías de trabajo autónomo</w:t>
            </w:r>
          </w:p>
          <w:p w:rsidR="005D1C64" w:rsidRDefault="00DB6A3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Cuestionarios</w:t>
            </w:r>
          </w:p>
        </w:tc>
      </w:tr>
      <w:tr w:rsidR="005D1C64">
        <w:tc>
          <w:tcPr>
            <w:tcW w:w="3890" w:type="dxa"/>
          </w:tcPr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Expresión escrita: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Transmite información e ideas a través de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textos escritos conectados d</w:t>
            </w:r>
            <w:r>
              <w:rPr>
                <w:sz w:val="20"/>
                <w:szCs w:val="20"/>
              </w:rPr>
              <w:t>irectamente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una gama de temas familiares dentro de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 campo de interés, enlazando una serie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elementos en una secuencia lineal,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haciendo uso de vocabulario y conectores</w:t>
            </w:r>
          </w:p>
          <w:p w:rsidR="005D1C64" w:rsidRDefault="00DB6A3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acuerdo al nivel</w:t>
            </w:r>
          </w:p>
        </w:tc>
        <w:tc>
          <w:tcPr>
            <w:tcW w:w="3745" w:type="dxa"/>
          </w:tcPr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.3.1 Comunica sobre temas de interés o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sobre asuntos cotidianos o menos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habituales con el fin de participar con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cierta autonomía en situaciones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corrientes o menos frecuentes en los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ámbitos personal, público, educativo y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ocupacional/laboral.</w:t>
            </w:r>
          </w:p>
          <w:p w:rsidR="005D1C64" w:rsidRDefault="005D1C64">
            <w:pPr>
              <w:rPr>
                <w:sz w:val="20"/>
                <w:szCs w:val="20"/>
              </w:rPr>
            </w:pP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Selecciona y aplica las estrategias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más adecuadas para redactar textos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breves o de longitud media.</w:t>
            </w:r>
          </w:p>
        </w:tc>
        <w:tc>
          <w:tcPr>
            <w:tcW w:w="2750" w:type="dxa"/>
          </w:tcPr>
          <w:p w:rsidR="005D1C64" w:rsidRDefault="00DB6A3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Cuestionario</w:t>
            </w:r>
          </w:p>
          <w:p w:rsidR="005D1C64" w:rsidRDefault="00DB6A3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Encuesta</w:t>
            </w:r>
          </w:p>
          <w:p w:rsidR="005D1C64" w:rsidRDefault="00DB6A3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Redacción de párrafos</w:t>
            </w:r>
          </w:p>
          <w:p w:rsidR="005D1C64" w:rsidRDefault="00DB6A3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Mail</w:t>
            </w:r>
          </w:p>
          <w:p w:rsidR="005D1C64" w:rsidRDefault="00DB6A3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Invitación</w:t>
            </w:r>
          </w:p>
        </w:tc>
      </w:tr>
      <w:tr w:rsidR="005D1C64">
        <w:tc>
          <w:tcPr>
            <w:tcW w:w="3890" w:type="dxa"/>
          </w:tcPr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Expresión oral: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Interactúa de forma oral en situaciones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sencillas y directas sobre temas de interés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personal, presentando puntos de forma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lineal, describiendo experiencias y dando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razones, utilizando frases de mayor</w:t>
            </w:r>
          </w:p>
          <w:p w:rsidR="005D1C64" w:rsidRDefault="00DB6A3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complejidad.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745" w:type="dxa"/>
          </w:tcPr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Expresa puntos de vista sobre un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 conocido en los ámbitos personal,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público, educativo y laboral.</w:t>
            </w:r>
          </w:p>
          <w:p w:rsidR="005D1C64" w:rsidRDefault="005D1C64">
            <w:pPr>
              <w:rPr>
                <w:sz w:val="20"/>
                <w:szCs w:val="20"/>
              </w:rPr>
            </w:pP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Participa en c</w:t>
            </w:r>
            <w:r>
              <w:rPr>
                <w:sz w:val="20"/>
                <w:szCs w:val="20"/>
              </w:rPr>
              <w:t>onversaciones sobre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temas actuales, ofreciendo información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detallada, utilizando ejemplos</w:t>
            </w:r>
          </w:p>
          <w:p w:rsidR="005D1C64" w:rsidRDefault="00DB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adecuados.</w:t>
            </w:r>
          </w:p>
        </w:tc>
        <w:tc>
          <w:tcPr>
            <w:tcW w:w="2750" w:type="dxa"/>
          </w:tcPr>
          <w:p w:rsidR="005D1C64" w:rsidRDefault="00DB6A3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Entrevista </w:t>
            </w:r>
          </w:p>
          <w:p w:rsidR="005D1C64" w:rsidRDefault="00DB6A3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Juego de roles</w:t>
            </w:r>
          </w:p>
          <w:p w:rsidR="005D1C64" w:rsidRDefault="00DB6A3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Discusión</w:t>
            </w:r>
          </w:p>
          <w:p w:rsidR="005D1C64" w:rsidRDefault="00DB6A3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Exposición oral</w:t>
            </w:r>
          </w:p>
          <w:p w:rsidR="005D1C64" w:rsidRDefault="005D1C64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</w:tbl>
    <w:p w:rsidR="005D1C64" w:rsidRDefault="005D1C6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84"/>
        <w:jc w:val="both"/>
        <w:rPr>
          <w:b/>
          <w:color w:val="000000"/>
          <w:sz w:val="24"/>
          <w:szCs w:val="24"/>
        </w:rPr>
      </w:pPr>
    </w:p>
    <w:p w:rsidR="005D1C64" w:rsidRDefault="005D1C6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84"/>
        <w:jc w:val="both"/>
        <w:rPr>
          <w:b/>
          <w:color w:val="000000"/>
          <w:sz w:val="24"/>
          <w:szCs w:val="24"/>
        </w:rPr>
      </w:pPr>
    </w:p>
    <w:p w:rsidR="005D1C64" w:rsidRDefault="005D1C6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84"/>
        <w:jc w:val="both"/>
        <w:rPr>
          <w:b/>
          <w:color w:val="000000"/>
          <w:sz w:val="24"/>
          <w:szCs w:val="24"/>
        </w:rPr>
      </w:pPr>
    </w:p>
    <w:p w:rsidR="005D1C64" w:rsidRDefault="005D1C6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84"/>
        <w:jc w:val="both"/>
        <w:rPr>
          <w:b/>
          <w:color w:val="000000"/>
          <w:sz w:val="24"/>
          <w:szCs w:val="24"/>
        </w:rPr>
      </w:pPr>
    </w:p>
    <w:p w:rsidR="005D1C64" w:rsidRDefault="00DB6A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84" w:hanging="284"/>
        <w:jc w:val="both"/>
      </w:pPr>
      <w:r>
        <w:rPr>
          <w:b/>
          <w:color w:val="000000"/>
          <w:sz w:val="24"/>
          <w:szCs w:val="24"/>
        </w:rPr>
        <w:t>Unidades de Aprendizaje</w:t>
      </w:r>
    </w:p>
    <w:tbl>
      <w:tblPr>
        <w:tblStyle w:val="a5"/>
        <w:tblW w:w="1024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6"/>
        <w:gridCol w:w="2546"/>
        <w:gridCol w:w="2563"/>
        <w:gridCol w:w="2619"/>
      </w:tblGrid>
      <w:tr w:rsidR="005D1C64">
        <w:tc>
          <w:tcPr>
            <w:tcW w:w="2516" w:type="dxa"/>
          </w:tcPr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UNIDAD</w:t>
            </w:r>
          </w:p>
        </w:tc>
        <w:tc>
          <w:tcPr>
            <w:tcW w:w="2546" w:type="dxa"/>
          </w:tcPr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GRAMÁTICA</w:t>
            </w:r>
          </w:p>
        </w:tc>
        <w:tc>
          <w:tcPr>
            <w:tcW w:w="2563" w:type="dxa"/>
          </w:tcPr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VOCABULARIO</w:t>
            </w:r>
          </w:p>
        </w:tc>
        <w:tc>
          <w:tcPr>
            <w:tcW w:w="2619" w:type="dxa"/>
          </w:tcPr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FUNCIONES</w:t>
            </w:r>
          </w:p>
        </w:tc>
      </w:tr>
      <w:tr w:rsidR="005D1C64">
        <w:tc>
          <w:tcPr>
            <w:tcW w:w="2516" w:type="dxa"/>
          </w:tcPr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Unit   1</w:t>
            </w:r>
          </w:p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Special days</w:t>
            </w:r>
          </w:p>
        </w:tc>
        <w:tc>
          <w:tcPr>
            <w:tcW w:w="2546" w:type="dxa"/>
          </w:tcPr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Present Simple</w:t>
            </w:r>
          </w:p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Present Continuous</w:t>
            </w:r>
          </w:p>
        </w:tc>
        <w:tc>
          <w:tcPr>
            <w:tcW w:w="2563" w:type="dxa"/>
          </w:tcPr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Hobbies and routines</w:t>
            </w:r>
          </w:p>
          <w:p w:rsidR="005D1C64" w:rsidRPr="00A85566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 w:rsidRPr="00A85566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Verbs and phrases for special days.</w:t>
            </w:r>
          </w:p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Descriptive Adjectives</w:t>
            </w:r>
          </w:p>
        </w:tc>
        <w:tc>
          <w:tcPr>
            <w:tcW w:w="2619" w:type="dxa"/>
          </w:tcPr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Describen gustos y rutinas.</w:t>
            </w:r>
          </w:p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Expresan ideas de acciones que se desarrollan en el presente  y futuro</w:t>
            </w:r>
          </w:p>
          <w:p w:rsidR="005D1C64" w:rsidRDefault="005D1C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5D1C64">
        <w:tc>
          <w:tcPr>
            <w:tcW w:w="2516" w:type="dxa"/>
          </w:tcPr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Unit   2</w:t>
            </w:r>
          </w:p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First and Lasts</w:t>
            </w:r>
          </w:p>
        </w:tc>
        <w:tc>
          <w:tcPr>
            <w:tcW w:w="2546" w:type="dxa"/>
          </w:tcPr>
          <w:p w:rsidR="005D1C64" w:rsidRPr="00A85566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 w:rsidRPr="00A85566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Past Simple</w:t>
            </w:r>
          </w:p>
          <w:p w:rsidR="005D1C64" w:rsidRPr="00A85566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 w:rsidRPr="00A85566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Past Verb to BE</w:t>
            </w:r>
          </w:p>
        </w:tc>
        <w:tc>
          <w:tcPr>
            <w:tcW w:w="2563" w:type="dxa"/>
          </w:tcPr>
          <w:p w:rsidR="005D1C64" w:rsidRPr="00A85566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 w:rsidRPr="00A85566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Past Time words and  phrases .</w:t>
            </w:r>
          </w:p>
          <w:p w:rsidR="005D1C64" w:rsidRPr="00A85566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 w:rsidRPr="00A85566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Words to describe feelings and emotions.</w:t>
            </w:r>
          </w:p>
          <w:p w:rsidR="005D1C64" w:rsidRPr="00A85566" w:rsidRDefault="005D1C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9" w:type="dxa"/>
          </w:tcPr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Describen eventos pasados.</w:t>
            </w:r>
          </w:p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Expresan emociones.</w:t>
            </w:r>
          </w:p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Pregunta y responde sobre actividades pasadas </w:t>
            </w:r>
          </w:p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Comunicas emociones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personales en diferentes situaciones. </w:t>
            </w:r>
          </w:p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Escribe historia breve sobre evento acontecido en el pasado. </w:t>
            </w:r>
          </w:p>
          <w:p w:rsidR="005D1C64" w:rsidRDefault="005D1C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5D1C64">
        <w:tc>
          <w:tcPr>
            <w:tcW w:w="2516" w:type="dxa"/>
          </w:tcPr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>Unit   3</w:t>
            </w:r>
          </w:p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Work and rest</w:t>
            </w:r>
          </w:p>
        </w:tc>
        <w:tc>
          <w:tcPr>
            <w:tcW w:w="2546" w:type="dxa"/>
          </w:tcPr>
          <w:p w:rsidR="005D1C64" w:rsidRPr="00A85566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 w:rsidRPr="00A85566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Modals</w:t>
            </w:r>
          </w:p>
          <w:p w:rsidR="005D1C64" w:rsidRPr="00A85566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 w:rsidRPr="00A85566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should, shouldn’t, can,</w:t>
            </w:r>
          </w:p>
          <w:p w:rsidR="005D1C64" w:rsidRPr="00A85566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 w:rsidRPr="00A85566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can´t, have to….</w:t>
            </w:r>
          </w:p>
        </w:tc>
        <w:tc>
          <w:tcPr>
            <w:tcW w:w="2563" w:type="dxa"/>
          </w:tcPr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Routines</w:t>
            </w:r>
          </w:p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Work and Jobs</w:t>
            </w:r>
          </w:p>
          <w:p w:rsidR="005D1C64" w:rsidRDefault="005D1C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</w:tcPr>
          <w:p w:rsidR="005D1C64" w:rsidRDefault="005D1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tbl>
            <w:tblPr>
              <w:tblStyle w:val="a6"/>
              <w:tblW w:w="2403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03"/>
            </w:tblGrid>
            <w:tr w:rsidR="005D1C64">
              <w:trPr>
                <w:trHeight w:val="343"/>
              </w:trPr>
              <w:tc>
                <w:tcPr>
                  <w:tcW w:w="2403" w:type="dxa"/>
                </w:tcPr>
                <w:p w:rsidR="005D1C64" w:rsidRDefault="00DB6A3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Describe rutina diaria </w:t>
                  </w:r>
                </w:p>
                <w:p w:rsidR="005D1C64" w:rsidRDefault="00DB6A3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Da consejos y sugerencias </w:t>
                  </w:r>
                </w:p>
                <w:p w:rsidR="005D1C64" w:rsidRDefault="00DB6A36">
                  <w:pP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Expresa opinión y acuerdo/desacuerdo con otros.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5D1C64" w:rsidRDefault="005D1C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5D1C64">
        <w:tc>
          <w:tcPr>
            <w:tcW w:w="2516" w:type="dxa"/>
          </w:tcPr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Unit  4</w:t>
            </w:r>
          </w:p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Going away</w:t>
            </w:r>
          </w:p>
        </w:tc>
        <w:tc>
          <w:tcPr>
            <w:tcW w:w="2546" w:type="dxa"/>
          </w:tcPr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Plans and intentions </w:t>
            </w:r>
          </w:p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Predictions with will and won’t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63" w:type="dxa"/>
          </w:tcPr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Vocabulary related to  holidays </w:t>
            </w:r>
          </w:p>
          <w:p w:rsidR="005D1C64" w:rsidRDefault="005D1C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</w:tcPr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Describe planes e intenciones </w:t>
            </w:r>
          </w:p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Predice sobre el futuro en base a expectativas </w:t>
            </w:r>
          </w:p>
          <w:p w:rsidR="005D1C64" w:rsidRDefault="00DB6A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Hace peticiones y pide permiso en diferentes situaciones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D1C64" w:rsidRDefault="005D1C6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84"/>
        <w:jc w:val="both"/>
        <w:rPr>
          <w:b/>
          <w:color w:val="000000"/>
          <w:sz w:val="24"/>
          <w:szCs w:val="24"/>
        </w:rPr>
      </w:pPr>
    </w:p>
    <w:p w:rsidR="005D1C64" w:rsidRDefault="005D1C6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b/>
          <w:color w:val="000000"/>
          <w:sz w:val="24"/>
          <w:szCs w:val="24"/>
        </w:rPr>
      </w:pPr>
    </w:p>
    <w:p w:rsidR="005D1C64" w:rsidRDefault="00DB6A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84" w:hanging="284"/>
        <w:jc w:val="both"/>
      </w:pPr>
      <w:bookmarkStart w:id="5" w:name="_heading=h.2et92p0" w:colFirst="0" w:colLast="0"/>
      <w:bookmarkEnd w:id="5"/>
      <w:r>
        <w:rPr>
          <w:b/>
          <w:color w:val="000000"/>
          <w:sz w:val="24"/>
          <w:szCs w:val="24"/>
        </w:rPr>
        <w:t>Recursos de Aprendizaje</w:t>
      </w:r>
    </w:p>
    <w:tbl>
      <w:tblPr>
        <w:tblStyle w:val="a7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5D1C64">
        <w:trPr>
          <w:trHeight w:val="1280"/>
        </w:trPr>
        <w:tc>
          <w:tcPr>
            <w:tcW w:w="9918" w:type="dxa"/>
          </w:tcPr>
          <w:p w:rsidR="005D1C64" w:rsidRDefault="00DB6A36">
            <w:pPr>
              <w:widowControl w:val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Obligatoria:</w:t>
            </w:r>
          </w:p>
          <w:p w:rsidR="005D1C64" w:rsidRDefault="00DB6A36">
            <w:pPr>
              <w:ind w:left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     Sarah Cunningham, Peter Moor, Araminta Crace. (2014). Cutting Edge Pre-Intermediate Student’s Book  Part  1 (A2 – B1). Third Edition. England: Pearson.</w:t>
            </w:r>
          </w:p>
          <w:p w:rsidR="005D1C64" w:rsidRDefault="00DB6A36">
            <w:pPr>
              <w:ind w:left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2.    DVD - ROM  Sarah Cunningham, Peter Moor, Araminta Crace. (201). Cutting Edge Pre-Intermediate Student’s Book (A2 – B1). Third Edition. England: Pearson.     </w:t>
            </w:r>
          </w:p>
          <w:p w:rsidR="005D1C64" w:rsidRDefault="00DB6A36">
            <w:pPr>
              <w:ind w:left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 My English Lab: material digital de apoyo.</w:t>
            </w:r>
          </w:p>
        </w:tc>
      </w:tr>
      <w:tr w:rsidR="005D1C64">
        <w:trPr>
          <w:trHeight w:val="1280"/>
        </w:trPr>
        <w:tc>
          <w:tcPr>
            <w:tcW w:w="9918" w:type="dxa"/>
          </w:tcPr>
          <w:p w:rsidR="005D1C64" w:rsidRDefault="00DB6A36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Sugerida:</w:t>
            </w:r>
          </w:p>
          <w:p w:rsidR="005D1C64" w:rsidRDefault="00DB6A36">
            <w:pPr>
              <w:ind w:left="36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   Longman Diccionario Pocket In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glés-Español.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:rsidR="005D1C64" w:rsidRDefault="00DB6A36">
            <w:pPr>
              <w:ind w:left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   Oxford Essential Dictionary, New Edition with CD ROM.</w:t>
            </w:r>
          </w:p>
          <w:p w:rsidR="005D1C64" w:rsidRDefault="00DB6A36">
            <w:pPr>
              <w:ind w:left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   Raymond Murphy. (2015). English Grammar in Use w/answers and interactive book. Fourth edition. Cambridge.</w:t>
            </w:r>
          </w:p>
        </w:tc>
      </w:tr>
    </w:tbl>
    <w:p w:rsidR="005D1C64" w:rsidRDefault="005D1C6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b/>
          <w:color w:val="000000"/>
          <w:sz w:val="24"/>
          <w:szCs w:val="24"/>
        </w:rPr>
      </w:pPr>
    </w:p>
    <w:p w:rsidR="005D1C64" w:rsidRDefault="00DB6A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84" w:hanging="284"/>
        <w:jc w:val="both"/>
        <w:rPr>
          <w:b/>
          <w:color w:val="000000"/>
          <w:sz w:val="24"/>
          <w:szCs w:val="24"/>
        </w:rPr>
      </w:pPr>
      <w:bookmarkStart w:id="6" w:name="_heading=h.tyjcwt" w:colFirst="0" w:colLast="0"/>
      <w:bookmarkEnd w:id="6"/>
      <w:r>
        <w:rPr>
          <w:b/>
          <w:color w:val="000000"/>
          <w:sz w:val="24"/>
          <w:szCs w:val="24"/>
        </w:rPr>
        <w:t>Metodología de Trabajo:</w:t>
      </w:r>
    </w:p>
    <w:tbl>
      <w:tblPr>
        <w:tblStyle w:val="a8"/>
        <w:tblW w:w="105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4"/>
        <w:gridCol w:w="4771"/>
        <w:gridCol w:w="495"/>
      </w:tblGrid>
      <w:tr w:rsidR="005D1C64">
        <w:tc>
          <w:tcPr>
            <w:tcW w:w="10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1C64" w:rsidRDefault="00DB6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asignatura contiene:</w:t>
            </w:r>
          </w:p>
        </w:tc>
      </w:tr>
      <w:tr w:rsidR="005D1C64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D1C64" w:rsidRDefault="00DB6A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de vinculación con el medio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C64" w:rsidRDefault="00DB6A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D1C64" w:rsidRDefault="00DB6A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relacionadas con proyectos de investigación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C64" w:rsidRDefault="00DB6A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5D1C64">
        <w:tc>
          <w:tcPr>
            <w:tcW w:w="10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C64" w:rsidRDefault="00DB6A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La metodología educativa del programa de Inglés tiene, primordialmente, un enfoque comunicativo, en donde se desea y espera que el y la estudiante sea el principal gestor de su proceso de aprendizaje.</w:t>
            </w:r>
          </w:p>
          <w:p w:rsidR="005D1C64" w:rsidRDefault="005D1C64">
            <w:pPr>
              <w:jc w:val="both"/>
              <w:rPr>
                <w:sz w:val="20"/>
                <w:szCs w:val="20"/>
              </w:rPr>
            </w:pPr>
          </w:p>
          <w:p w:rsidR="005D1C64" w:rsidRDefault="00DB6A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metodología de trabajo es por proyectos o tareas (P</w:t>
            </w:r>
            <w:r>
              <w:rPr>
                <w:sz w:val="20"/>
                <w:szCs w:val="20"/>
              </w:rPr>
              <w:t>rabhu, 1987) a través del cual los estudiantes usan el inglés para completar trabajos que poseen un fin real y útil. El enfoque por tareas resulta particularmente favorable al desarrollo y consolidación de la fluidez y confianza del estudiante para comunic</w:t>
            </w:r>
            <w:r>
              <w:rPr>
                <w:sz w:val="20"/>
                <w:szCs w:val="20"/>
              </w:rPr>
              <w:t>arse en inglés.</w:t>
            </w:r>
          </w:p>
          <w:p w:rsidR="005D1C64" w:rsidRDefault="005D1C64">
            <w:pPr>
              <w:jc w:val="both"/>
              <w:rPr>
                <w:sz w:val="20"/>
                <w:szCs w:val="20"/>
              </w:rPr>
            </w:pPr>
          </w:p>
          <w:p w:rsidR="005D1C64" w:rsidRDefault="00DB6A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Este curso está concebido para ser entregado en forma presencial o virtual a través de cualquiera de las plataformas existentes. Por tal motivo, todos los materiales de estudios consideran la factibilidad de ser entregados en formato impre</w:t>
            </w:r>
            <w:r>
              <w:rPr>
                <w:sz w:val="20"/>
                <w:szCs w:val="20"/>
              </w:rPr>
              <w:t>so o electrónico (v.r., plataforma computacional, guías de actividades, exámenes, etc.).</w:t>
            </w:r>
          </w:p>
          <w:p w:rsidR="005D1C64" w:rsidRDefault="005D1C64">
            <w:pPr>
              <w:jc w:val="both"/>
              <w:rPr>
                <w:sz w:val="20"/>
                <w:szCs w:val="20"/>
              </w:rPr>
            </w:pPr>
          </w:p>
          <w:p w:rsidR="005D1C64" w:rsidRDefault="00DB6A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centra en el uso auténtico del lenguaje utilizando el idioma inglés en tareas significativas que apuntan a la fluidez y confianza del estudiante para desenvolverse</w:t>
            </w:r>
            <w:r>
              <w:rPr>
                <w:sz w:val="20"/>
                <w:szCs w:val="20"/>
              </w:rPr>
              <w:t>, competentemente, desarrollando las 4 habilidades.  Por lo tanto, se trabajará con un texto de estudio guía apropiado para el desarrollo de las mismas, en periodos de participación en línea,  investigación, proyectos y/o trabajos.</w:t>
            </w:r>
          </w:p>
        </w:tc>
      </w:tr>
    </w:tbl>
    <w:p w:rsidR="005D1C64" w:rsidRDefault="005D1C6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b/>
          <w:color w:val="000000"/>
          <w:sz w:val="24"/>
          <w:szCs w:val="24"/>
        </w:rPr>
      </w:pPr>
    </w:p>
    <w:p w:rsidR="005D1C64" w:rsidRDefault="00DB6A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84" w:hanging="284"/>
        <w:jc w:val="both"/>
        <w:rPr>
          <w:b/>
          <w:color w:val="000000"/>
          <w:sz w:val="24"/>
          <w:szCs w:val="24"/>
        </w:rPr>
      </w:pPr>
      <w:bookmarkStart w:id="7" w:name="_heading=h.3dy6vkm" w:colFirst="0" w:colLast="0"/>
      <w:bookmarkEnd w:id="7"/>
      <w:r>
        <w:rPr>
          <w:b/>
          <w:color w:val="000000"/>
          <w:sz w:val="24"/>
          <w:szCs w:val="24"/>
        </w:rPr>
        <w:t>Evaluaciones:</w:t>
      </w:r>
    </w:p>
    <w:tbl>
      <w:tblPr>
        <w:tblStyle w:val="a9"/>
        <w:tblW w:w="105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28"/>
      </w:tblGrid>
      <w:tr w:rsidR="005D1C64">
        <w:trPr>
          <w:trHeight w:val="768"/>
          <w:jc w:val="center"/>
        </w:trPr>
        <w:tc>
          <w:tcPr>
            <w:tcW w:w="10528" w:type="dxa"/>
            <w:shd w:val="clear" w:color="auto" w:fill="FFFFFF"/>
          </w:tcPr>
          <w:p w:rsidR="005D1C64" w:rsidRDefault="00DB6A3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Evaluaciones y ponderaciones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:rsidR="005D1C64" w:rsidRDefault="00DB6A36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asignatura de Inglés contará con 3 evaluaciones.</w:t>
            </w:r>
          </w:p>
          <w:p w:rsidR="005D1C64" w:rsidRDefault="00DB6A36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ponderaciones de las evaluaciones parciales serán:</w:t>
            </w:r>
          </w:p>
          <w:p w:rsidR="005D1C64" w:rsidRDefault="00DB6A3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1°</w:t>
            </w:r>
            <w:r>
              <w:rPr>
                <w:b/>
                <w:sz w:val="20"/>
                <w:szCs w:val="20"/>
              </w:rPr>
              <w:t xml:space="preserve"> Evaluation 1 (listening and reading comprehension): 30%</w:t>
            </w:r>
          </w:p>
          <w:p w:rsidR="005D1C64" w:rsidRDefault="00DB6A3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2° Evaluation 2 (writing): 30%</w:t>
            </w:r>
          </w:p>
          <w:p w:rsidR="005D1C64" w:rsidRDefault="00DB6A3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3° Evaluation 3 (speaking): 40%</w:t>
            </w:r>
          </w:p>
          <w:p w:rsidR="005D1C64" w:rsidRDefault="005D1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Todas las evaluaciones contarán con sus instrucciones respectivas, formato y pauta de evaluación informados en clase y subidos a plataforma U Campus. </w:t>
            </w:r>
          </w:p>
          <w:p w:rsidR="005D1C64" w:rsidRDefault="005D1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:rsidR="005D1C64" w:rsidRDefault="00DB6A36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-Las fechas de cada evaluación, así como la de los controles (formativo</w:t>
            </w:r>
            <w:r>
              <w:rPr>
                <w:sz w:val="20"/>
                <w:szCs w:val="20"/>
              </w:rPr>
              <w:t xml:space="preserve">s) serán avisados oportunamente. </w:t>
            </w:r>
          </w:p>
          <w:p w:rsidR="005D1C64" w:rsidRDefault="005D1C64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5D1C64" w:rsidRDefault="00DB6A3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Condiciones de eximición de examen:</w:t>
            </w:r>
          </w:p>
          <w:p w:rsidR="005D1C64" w:rsidRDefault="005D1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Estarán eximidos de la obligación de rendir examen, conservando su nota de presentación, los estudiantes que tengan un promedio ponderado igual o superior a </w:t>
            </w:r>
            <w:r>
              <w:rPr>
                <w:b/>
                <w:color w:val="000000"/>
                <w:sz w:val="20"/>
                <w:szCs w:val="20"/>
              </w:rPr>
              <w:t>5,5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5D1C64" w:rsidRDefault="005D1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:rsidR="005D1C64" w:rsidRDefault="00DB6A36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examen será de carácter escrito.</w:t>
            </w:r>
          </w:p>
          <w:p w:rsidR="005D1C64" w:rsidRDefault="005D1C64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5D1C64" w:rsidRDefault="00DB6A3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Ponderación Nota Final de la Asignatura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:rsidR="005D1C64" w:rsidRDefault="00DB6A3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Nota de Presentación: 70%</w:t>
            </w:r>
          </w:p>
          <w:p w:rsidR="005D1C64" w:rsidRDefault="00DB6A3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Nota de Examen: 30%</w:t>
            </w:r>
          </w:p>
          <w:p w:rsidR="005D1C64" w:rsidRDefault="005D1C64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5D1C64" w:rsidRDefault="00DB6A3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6" w:lineRule="auto"/>
              <w:ind w:left="284" w:hanging="284"/>
              <w:jc w:val="both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Requisitos de aprobación de asignatura (calificaciones y asistencia):</w:t>
            </w:r>
          </w:p>
          <w:p w:rsidR="005D1C64" w:rsidRDefault="00DB6A36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La nota final exigida para aprobar la asignatura es </w:t>
            </w:r>
            <w:r>
              <w:rPr>
                <w:b/>
                <w:sz w:val="20"/>
                <w:szCs w:val="20"/>
              </w:rPr>
              <w:t>4.0</w:t>
            </w:r>
            <w:r>
              <w:rPr>
                <w:sz w:val="20"/>
                <w:szCs w:val="20"/>
              </w:rPr>
              <w:t xml:space="preserve">. </w:t>
            </w:r>
          </w:p>
          <w:p w:rsidR="005D1C64" w:rsidRDefault="00DB6A36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importante considerar que el estudio de un idioma como inglés requiere de un alto porcentaje de asistencia. Básicamente, el o la estudiante necesita la exposición metódica a la lengua meta, junto con la sistematicidad para la fijación de contenidos, son</w:t>
            </w:r>
            <w:r>
              <w:rPr>
                <w:sz w:val="20"/>
                <w:szCs w:val="20"/>
              </w:rPr>
              <w:t>idos y patrones de uso del inglés. Por tanto, para un resultado óptimo, se requiere de asistencia y participación continua (ver reglamento de la universidad sobre asistencia).</w:t>
            </w:r>
          </w:p>
          <w:p w:rsidR="005D1C64" w:rsidRDefault="00DB6A36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fecha de entrega de los trabajos es conocida por los estudiantes al inicio de</w:t>
            </w:r>
            <w:r>
              <w:rPr>
                <w:sz w:val="20"/>
                <w:szCs w:val="20"/>
              </w:rPr>
              <w:t>l semestre. Se espera por tanto que planifiquen su tiempo para realizar las entregas en las fechas establecidas. El retraso en la entrega de un trabajo es penalizado con el descuento de 1 punto por día de atraso.</w:t>
            </w:r>
          </w:p>
          <w:p w:rsidR="005D1C64" w:rsidRDefault="00DB6A3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La asistencia mínima exigida para aprobar l</w:t>
            </w:r>
            <w:r>
              <w:rPr>
                <w:sz w:val="20"/>
                <w:szCs w:val="20"/>
              </w:rPr>
              <w:t xml:space="preserve">a asignatura es de </w:t>
            </w:r>
            <w:r>
              <w:rPr>
                <w:b/>
                <w:sz w:val="20"/>
                <w:szCs w:val="20"/>
              </w:rPr>
              <w:t xml:space="preserve">65%. </w:t>
            </w:r>
          </w:p>
          <w:p w:rsidR="005D1C64" w:rsidRDefault="00DB6A36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obstante, dadas las condiciones actuales (factibilidad de conexión, de espacio de trabajo/estudio, etc.)</w:t>
            </w:r>
            <w:r>
              <w:rPr>
                <w:sz w:val="20"/>
                <w:szCs w:val="20"/>
              </w:rPr>
              <w:t xml:space="preserve"> el porcentaje de asistencia será revisado y consensuado con cada docente y el grupo curso. </w:t>
            </w:r>
          </w:p>
          <w:p w:rsidR="005D1C64" w:rsidRDefault="00DB6A3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84" w:hanging="284"/>
              <w:jc w:val="both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Disposiciones reglamentarias de calificaciones y aprobación</w:t>
            </w:r>
          </w:p>
          <w:p w:rsidR="005D1C64" w:rsidRDefault="00DB6A3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9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Todas las calificaciones, incluidos los promedios ponderados, se expresarán en cifras con un decimal. La centésima igual o mayor a cinco se aproximará a la décima superior y la menor a cinco se de</w:t>
            </w:r>
            <w:r>
              <w:rPr>
                <w:color w:val="000000"/>
                <w:sz w:val="20"/>
                <w:szCs w:val="20"/>
              </w:rPr>
              <w:t>sestimará.</w:t>
            </w:r>
          </w:p>
          <w:p w:rsidR="005D1C64" w:rsidRDefault="00DB6A3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9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 casos debidamente justificados ante la Secretaría Académica, el estudiante que no haya asistido a una evaluación tendrá derecho a rendir al menos una evaluación recuperativa en fecha establecida por el docente. Dicha evaluación tendrá una pon</w:t>
            </w:r>
            <w:r>
              <w:rPr>
                <w:color w:val="000000"/>
                <w:sz w:val="20"/>
                <w:szCs w:val="20"/>
              </w:rPr>
              <w:t xml:space="preserve">deración equivalente a aquella no rendida y deberá cubrir los mismos objetivos de evaluación.  </w:t>
            </w:r>
          </w:p>
          <w:p w:rsidR="005D1C64" w:rsidRDefault="00DB6A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59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 considerarán debidamente justificadas las inasistencias ante la Secretaría Académica aquellas que estén respaldadas con certificados médicos, laborales o alg</w:t>
            </w:r>
            <w:r>
              <w:rPr>
                <w:color w:val="000000"/>
                <w:sz w:val="20"/>
                <w:szCs w:val="20"/>
              </w:rPr>
              <w:t>ún documento validado por la Unidad de Acceso y Desarrollo Estudiantil. Las inasistencias no justificadas a evaluaciones harán que ésta sea calificada con la nota mínima (1.0).</w:t>
            </w:r>
          </w:p>
        </w:tc>
      </w:tr>
    </w:tbl>
    <w:p w:rsidR="005D1C64" w:rsidRDefault="00DB6A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84" w:hanging="284"/>
        <w:jc w:val="both"/>
      </w:pPr>
      <w:bookmarkStart w:id="8" w:name="_heading=h.1t3h5sf" w:colFirst="0" w:colLast="0"/>
      <w:bookmarkEnd w:id="8"/>
      <w:r>
        <w:rPr>
          <w:b/>
          <w:color w:val="000000"/>
          <w:sz w:val="24"/>
          <w:szCs w:val="24"/>
        </w:rPr>
        <w:lastRenderedPageBreak/>
        <w:t xml:space="preserve">Comportamiento y ética académica: </w:t>
      </w:r>
    </w:p>
    <w:tbl>
      <w:tblPr>
        <w:tblStyle w:val="aa"/>
        <w:tblW w:w="105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28"/>
      </w:tblGrid>
      <w:tr w:rsidR="005D1C64">
        <w:trPr>
          <w:jc w:val="center"/>
        </w:trPr>
        <w:tc>
          <w:tcPr>
            <w:tcW w:w="10528" w:type="dxa"/>
          </w:tcPr>
          <w:p w:rsidR="005D1C64" w:rsidRDefault="00DB6A36">
            <w:pPr>
              <w:spacing w:before="240" w:after="240"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espera que los estudiantes actúen en sus diversas actividades académicas y estudiantiles en concordancia con los principios de comportamiento ético y honestidad académica propios de todo espacio universitario y que están estipulados en el Reglamento de </w:t>
            </w:r>
            <w:r>
              <w:rPr>
                <w:sz w:val="20"/>
                <w:szCs w:val="20"/>
              </w:rPr>
              <w:t xml:space="preserve">Estudiantes de la Universidad de Aysén, especialmente aquéllos dispuestos en los artículos 23°, 24° y 26°.  Todo acto contrario a la honestidad académica realizado durante el desarrollo, presentación o entrega de una actividad académica del curso sujeta a </w:t>
            </w:r>
            <w:r>
              <w:rPr>
                <w:sz w:val="20"/>
                <w:szCs w:val="20"/>
              </w:rPr>
              <w:t>evaluación, será sancionado con la suspensión inmediata de la actividad y con la aplicación de la nota mínima (1.0).</w:t>
            </w:r>
          </w:p>
        </w:tc>
      </w:tr>
    </w:tbl>
    <w:p w:rsidR="005D1C64" w:rsidRDefault="00DB6A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84" w:hanging="284"/>
        <w:jc w:val="both"/>
      </w:pPr>
      <w:bookmarkStart w:id="9" w:name="_heading=h.4d34og8" w:colFirst="0" w:colLast="0"/>
      <w:bookmarkEnd w:id="9"/>
      <w:r>
        <w:rPr>
          <w:b/>
          <w:color w:val="000000"/>
          <w:sz w:val="24"/>
          <w:szCs w:val="24"/>
        </w:rPr>
        <w:t>Otros aspectos asociados al funcionamiento del curso:</w:t>
      </w:r>
    </w:p>
    <w:tbl>
      <w:tblPr>
        <w:tblStyle w:val="ab"/>
        <w:tblW w:w="105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28"/>
      </w:tblGrid>
      <w:tr w:rsidR="005D1C64">
        <w:trPr>
          <w:trHeight w:val="1020"/>
          <w:jc w:val="center"/>
        </w:trPr>
        <w:tc>
          <w:tcPr>
            <w:tcW w:w="10528" w:type="dxa"/>
          </w:tcPr>
          <w:p w:rsidR="005D1C64" w:rsidRDefault="00DB6A36">
            <w:pPr>
              <w:spacing w:before="240" w:after="240"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importante resaltar que el curso de inglés demanda y solicita un alto porcentaje de asistencia, ya que es primordial la exposición metódica a la lengua meta, junto con la sistematicidad para la fijación de contenidos, sonidos y uso del lenguaje.</w:t>
            </w:r>
          </w:p>
          <w:p w:rsidR="005D1C64" w:rsidRDefault="00DB6A36">
            <w:pPr>
              <w:spacing w:before="240" w:after="240"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 emb</w:t>
            </w:r>
            <w:r>
              <w:rPr>
                <w:sz w:val="20"/>
                <w:szCs w:val="20"/>
              </w:rPr>
              <w:t>argo, cada docente se coordinará con sus respectivos cursos para establecer el % de asistencia requeridos.</w:t>
            </w:r>
          </w:p>
          <w:p w:rsidR="005D1C64" w:rsidRDefault="00DB6A36">
            <w:pPr>
              <w:spacing w:before="240" w:after="240"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puntualidad y el compromiso son elementos cruciales, debido a que atrasos, retirarse antes de clase y la irresponsabilidad dificultan el fluir de </w:t>
            </w:r>
            <w:r>
              <w:rPr>
                <w:sz w:val="20"/>
                <w:szCs w:val="20"/>
              </w:rPr>
              <w:t xml:space="preserve">la misma y objetivos a lograr. </w:t>
            </w:r>
          </w:p>
          <w:p w:rsidR="005D1C64" w:rsidRDefault="00DB6A36">
            <w:pPr>
              <w:spacing w:before="240" w:after="240"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sugiere evitar el uso de traductor, dado que va en desmedro del proceso de enseñanza-aprendizaje de la lengua meta, haciéndonos retroceder en los progresos lingüísticos.</w:t>
            </w:r>
          </w:p>
          <w:p w:rsidR="005D1C64" w:rsidRDefault="00DB6A36">
            <w:pPr>
              <w:spacing w:before="240" w:after="240"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Indicaciones/sugerencias para el desarrollo ideal d</w:t>
            </w:r>
            <w:r>
              <w:rPr>
                <w:sz w:val="20"/>
                <w:szCs w:val="20"/>
              </w:rPr>
              <w:t>e clases en línea:</w:t>
            </w:r>
          </w:p>
          <w:p w:rsidR="005D1C64" w:rsidRDefault="00DB6A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Cámara encendida (en la medida de lo posible).</w:t>
            </w:r>
          </w:p>
          <w:p w:rsidR="005D1C64" w:rsidRDefault="00DB6A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Participación activa</w:t>
            </w:r>
          </w:p>
          <w:p w:rsidR="005D1C64" w:rsidRDefault="00DB6A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Espacio apropiado para el trabajo/estudio.</w:t>
            </w:r>
          </w:p>
          <w:p w:rsidR="005D1C64" w:rsidRDefault="00DB6A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Informar inasistencias o retiro anticipado de la clase con anterioridad (si es posible).</w:t>
            </w:r>
          </w:p>
        </w:tc>
      </w:tr>
    </w:tbl>
    <w:p w:rsidR="005D1C64" w:rsidRDefault="005D1C64">
      <w:pPr>
        <w:pStyle w:val="Ttulo"/>
        <w:widowControl w:val="0"/>
        <w:spacing w:before="0" w:after="0" w:line="276" w:lineRule="auto"/>
        <w:ind w:left="720" w:firstLine="207"/>
        <w:rPr>
          <w:sz w:val="22"/>
          <w:szCs w:val="22"/>
        </w:rPr>
      </w:pPr>
      <w:bookmarkStart w:id="10" w:name="_heading=h.2s8eyo1" w:colFirst="0" w:colLast="0"/>
      <w:bookmarkEnd w:id="10"/>
    </w:p>
    <w:p w:rsidR="005D1C64" w:rsidRDefault="005D1C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  <w:bookmarkStart w:id="11" w:name="_heading=h.17dp8vu" w:colFirst="0" w:colLast="0"/>
      <w:bookmarkEnd w:id="11"/>
    </w:p>
    <w:p w:rsidR="005D1C64" w:rsidRDefault="005D1C64">
      <w:pPr>
        <w:rPr>
          <w:b/>
        </w:rPr>
        <w:sectPr w:rsidR="005D1C64">
          <w:headerReference w:type="default" r:id="rId11"/>
          <w:footerReference w:type="default" r:id="rId12"/>
          <w:pgSz w:w="12240" w:h="15840"/>
          <w:pgMar w:top="851" w:right="851" w:bottom="851" w:left="851" w:header="709" w:footer="709" w:gutter="0"/>
          <w:pgNumType w:start="0"/>
          <w:cols w:space="720"/>
          <w:titlePg/>
        </w:sectPr>
      </w:pPr>
    </w:p>
    <w:p w:rsidR="005D1C64" w:rsidRDefault="00DB6A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84" w:hanging="284"/>
        <w:jc w:val="both"/>
      </w:pPr>
      <w:bookmarkStart w:id="12" w:name="_heading=h.3rdcrjn" w:colFirst="0" w:colLast="0"/>
      <w:bookmarkEnd w:id="12"/>
      <w:r>
        <w:rPr>
          <w:b/>
          <w:color w:val="000000"/>
          <w:sz w:val="24"/>
          <w:szCs w:val="24"/>
        </w:rPr>
        <w:lastRenderedPageBreak/>
        <w:t xml:space="preserve">Planificación de las actividades de enseñanza- aprendizaje y de evaluación </w:t>
      </w:r>
    </w:p>
    <w:p w:rsidR="005D1C64" w:rsidRDefault="005D1C6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142" w:firstLine="142"/>
        <w:jc w:val="both"/>
        <w:rPr>
          <w:b/>
          <w:color w:val="000000"/>
          <w:sz w:val="24"/>
          <w:szCs w:val="24"/>
        </w:rPr>
      </w:pPr>
    </w:p>
    <w:tbl>
      <w:tblPr>
        <w:tblStyle w:val="ac"/>
        <w:tblW w:w="12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3"/>
        <w:gridCol w:w="1834"/>
        <w:gridCol w:w="3152"/>
        <w:gridCol w:w="3277"/>
        <w:gridCol w:w="2584"/>
      </w:tblGrid>
      <w:tr w:rsidR="005D1C64">
        <w:trPr>
          <w:trHeight w:val="640"/>
        </w:trPr>
        <w:tc>
          <w:tcPr>
            <w:tcW w:w="1833" w:type="dxa"/>
            <w:shd w:val="clear" w:color="auto" w:fill="D9D9D9"/>
          </w:tcPr>
          <w:p w:rsidR="005D1C64" w:rsidRDefault="00DB6A36">
            <w:pPr>
              <w:spacing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Semana</w:t>
            </w:r>
          </w:p>
        </w:tc>
        <w:tc>
          <w:tcPr>
            <w:tcW w:w="1834" w:type="dxa"/>
            <w:shd w:val="clear" w:color="auto" w:fill="D9D9D9"/>
          </w:tcPr>
          <w:p w:rsidR="005D1C64" w:rsidRDefault="00DB6A36">
            <w:pPr>
              <w:spacing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Resultado(s) de Aprendizaje</w:t>
            </w:r>
          </w:p>
        </w:tc>
        <w:tc>
          <w:tcPr>
            <w:tcW w:w="3152" w:type="dxa"/>
            <w:shd w:val="clear" w:color="auto" w:fill="D9D9D9"/>
          </w:tcPr>
          <w:p w:rsidR="005D1C64" w:rsidRDefault="00DB6A36">
            <w:pPr>
              <w:spacing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Tema (Unidades de aprendizaje)</w:t>
            </w:r>
          </w:p>
        </w:tc>
        <w:tc>
          <w:tcPr>
            <w:tcW w:w="3277" w:type="dxa"/>
            <w:shd w:val="clear" w:color="auto" w:fill="D9D9D9"/>
          </w:tcPr>
          <w:p w:rsidR="005D1C64" w:rsidRDefault="00DB6A36">
            <w:pPr>
              <w:spacing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Actividad(es), evaluación y/o lecturas </w:t>
            </w:r>
          </w:p>
        </w:tc>
        <w:tc>
          <w:tcPr>
            <w:tcW w:w="2584" w:type="dxa"/>
            <w:shd w:val="clear" w:color="auto" w:fill="D9D9D9"/>
          </w:tcPr>
          <w:p w:rsidR="005D1C64" w:rsidRDefault="00DB6A36">
            <w:pPr>
              <w:spacing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Actividad(es) de Trabajo Autónomo </w:t>
            </w:r>
          </w:p>
        </w:tc>
      </w:tr>
      <w:tr w:rsidR="005D1C64">
        <w:tc>
          <w:tcPr>
            <w:tcW w:w="1833" w:type="dxa"/>
          </w:tcPr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</w:t>
            </w:r>
          </w:p>
          <w:p w:rsidR="005D1C64" w:rsidRDefault="005D1C64">
            <w:pPr>
              <w:jc w:val="both"/>
              <w:rPr>
                <w:sz w:val="18"/>
                <w:szCs w:val="18"/>
              </w:rPr>
            </w:pPr>
          </w:p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(05/04 al 16/04)</w:t>
            </w:r>
          </w:p>
        </w:tc>
        <w:tc>
          <w:tcPr>
            <w:tcW w:w="1834" w:type="dxa"/>
          </w:tcPr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52" w:type="dxa"/>
          </w:tcPr>
          <w:p w:rsidR="005D1C64" w:rsidRDefault="005D1C64">
            <w:pPr>
              <w:rPr>
                <w:sz w:val="18"/>
                <w:szCs w:val="18"/>
              </w:rPr>
            </w:pPr>
          </w:p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 0: Repaso Inglés II</w:t>
            </w:r>
          </w:p>
        </w:tc>
        <w:tc>
          <w:tcPr>
            <w:tcW w:w="3277" w:type="dxa"/>
          </w:tcPr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Introducción del curso. </w:t>
            </w:r>
          </w:p>
          <w:p w:rsidR="005D1C64" w:rsidRDefault="005D1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Participan en juego de roles utilizando frases breves y vocabulario simple. </w:t>
            </w:r>
          </w:p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Completan texto con forma gramatical correcta. </w:t>
            </w:r>
          </w:p>
          <w:p w:rsidR="005D1C64" w:rsidRDefault="005D1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  <w:sz w:val="18"/>
                <w:szCs w:val="18"/>
              </w:rPr>
            </w:pPr>
          </w:p>
          <w:p w:rsidR="005D1C64" w:rsidRDefault="005D1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  <w:sz w:val="18"/>
                <w:szCs w:val="18"/>
              </w:rPr>
            </w:pPr>
          </w:p>
          <w:p w:rsidR="005D1C64" w:rsidRDefault="005D1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5D1C64" w:rsidRDefault="005D1C64">
            <w:pPr>
              <w:rPr>
                <w:b/>
                <w:sz w:val="18"/>
                <w:szCs w:val="18"/>
              </w:rPr>
            </w:pPr>
          </w:p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Listening and Reading comprehension practice</w:t>
            </w:r>
          </w:p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</w:p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 practice</w:t>
            </w:r>
          </w:p>
          <w:p w:rsidR="005D1C64" w:rsidRDefault="005D1C64">
            <w:pPr>
              <w:jc w:val="both"/>
              <w:rPr>
                <w:sz w:val="18"/>
                <w:szCs w:val="18"/>
              </w:rPr>
            </w:pPr>
          </w:p>
        </w:tc>
      </w:tr>
      <w:tr w:rsidR="005D1C64">
        <w:tc>
          <w:tcPr>
            <w:tcW w:w="1833" w:type="dxa"/>
          </w:tcPr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3-5</w:t>
            </w:r>
          </w:p>
          <w:p w:rsidR="005D1C64" w:rsidRDefault="005D1C64">
            <w:pPr>
              <w:jc w:val="both"/>
              <w:rPr>
                <w:sz w:val="18"/>
                <w:szCs w:val="18"/>
              </w:rPr>
            </w:pPr>
          </w:p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(19/04 al 07/05)</w:t>
            </w:r>
          </w:p>
          <w:p w:rsidR="005D1C64" w:rsidRDefault="005D1C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5D1C64" w:rsidRDefault="005D1C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2" w:type="dxa"/>
          </w:tcPr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 1: Special days</w:t>
            </w:r>
          </w:p>
        </w:tc>
        <w:tc>
          <w:tcPr>
            <w:tcW w:w="3277" w:type="dxa"/>
          </w:tcPr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Comentan y escriben lista de actividades de tiempo libre.</w:t>
            </w:r>
          </w:p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Relacionan preguntas y respuestas revisando contenidos de la unidad. . </w:t>
            </w:r>
          </w:p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Completan oraciones con frases de frecuencia. </w:t>
            </w:r>
          </w:p>
          <w:p w:rsidR="005D1C64" w:rsidRDefault="005D1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TASK 1: Do an interview. </w:t>
            </w:r>
          </w:p>
          <w:p w:rsidR="005D1C64" w:rsidRDefault="005D1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[Periodo de tutorías 1]</w:t>
            </w:r>
          </w:p>
          <w:p w:rsidR="005D1C64" w:rsidRDefault="005D1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Listening and Reading comprehension practice</w:t>
            </w:r>
          </w:p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</w:p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 practice</w:t>
            </w:r>
          </w:p>
          <w:p w:rsidR="005D1C64" w:rsidRDefault="005D1C64">
            <w:pPr>
              <w:rPr>
                <w:b/>
                <w:sz w:val="18"/>
                <w:szCs w:val="18"/>
              </w:rPr>
            </w:pPr>
          </w:p>
        </w:tc>
      </w:tr>
      <w:tr w:rsidR="005D1C64">
        <w:tc>
          <w:tcPr>
            <w:tcW w:w="1833" w:type="dxa"/>
            <w:shd w:val="clear" w:color="auto" w:fill="9BBB59"/>
          </w:tcPr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5D1C64" w:rsidRDefault="005D1C64">
            <w:pPr>
              <w:jc w:val="both"/>
              <w:rPr>
                <w:sz w:val="18"/>
                <w:szCs w:val="18"/>
              </w:rPr>
            </w:pPr>
          </w:p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(10/05 al 14/05)</w:t>
            </w:r>
          </w:p>
          <w:p w:rsidR="005D1C64" w:rsidRDefault="005D1C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47" w:type="dxa"/>
            <w:gridSpan w:val="4"/>
            <w:shd w:val="clear" w:color="auto" w:fill="9BBB59"/>
          </w:tcPr>
          <w:p w:rsidR="005D1C64" w:rsidRDefault="00DB6A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EVALUATION 1</w:t>
            </w:r>
          </w:p>
          <w:p w:rsidR="005D1C64" w:rsidRDefault="005D1C6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D1C64">
        <w:tc>
          <w:tcPr>
            <w:tcW w:w="1833" w:type="dxa"/>
            <w:shd w:val="clear" w:color="auto" w:fill="D99594"/>
          </w:tcPr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5D1C64" w:rsidRDefault="005D1C64">
            <w:pPr>
              <w:jc w:val="both"/>
              <w:rPr>
                <w:sz w:val="18"/>
                <w:szCs w:val="18"/>
              </w:rPr>
            </w:pPr>
          </w:p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(17/05 al 21/05)</w:t>
            </w:r>
          </w:p>
        </w:tc>
        <w:tc>
          <w:tcPr>
            <w:tcW w:w="10847" w:type="dxa"/>
            <w:gridSpan w:val="4"/>
            <w:shd w:val="clear" w:color="auto" w:fill="D99594"/>
          </w:tcPr>
          <w:p w:rsidR="005D1C64" w:rsidRDefault="00DB6A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RECESO</w:t>
            </w:r>
          </w:p>
        </w:tc>
      </w:tr>
      <w:tr w:rsidR="005D1C64">
        <w:tc>
          <w:tcPr>
            <w:tcW w:w="1833" w:type="dxa"/>
          </w:tcPr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– 11</w:t>
            </w:r>
          </w:p>
          <w:p w:rsidR="005D1C64" w:rsidRDefault="005D1C64">
            <w:pPr>
              <w:jc w:val="both"/>
              <w:rPr>
                <w:sz w:val="18"/>
                <w:szCs w:val="18"/>
              </w:rPr>
            </w:pPr>
          </w:p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(24/05 – 18/06)</w:t>
            </w:r>
          </w:p>
        </w:tc>
        <w:tc>
          <w:tcPr>
            <w:tcW w:w="1834" w:type="dxa"/>
          </w:tcPr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52" w:type="dxa"/>
          </w:tcPr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Unit 2: Firsts and Lasts</w:t>
            </w:r>
          </w:p>
        </w:tc>
        <w:tc>
          <w:tcPr>
            <w:tcW w:w="3277" w:type="dxa"/>
          </w:tcPr>
          <w:p w:rsidR="005D1C64" w:rsidRDefault="005D1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tbl>
            <w:tblPr>
              <w:tblStyle w:val="ad"/>
              <w:tblW w:w="3262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62"/>
            </w:tblGrid>
            <w:tr w:rsidR="005D1C64">
              <w:trPr>
                <w:trHeight w:val="529"/>
              </w:trPr>
              <w:tc>
                <w:tcPr>
                  <w:tcW w:w="3262" w:type="dxa"/>
                </w:tcPr>
                <w:p w:rsidR="005D1C64" w:rsidRDefault="00DB6A36">
                  <w:pPr>
                    <w:spacing w:after="0" w:line="240" w:lineRule="auto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Leen artículo y responden preguntas de  </w:t>
                  </w:r>
                </w:p>
                <w:p w:rsidR="005D1C64" w:rsidRDefault="00DB6A36">
                  <w:pPr>
                    <w:spacing w:after="0" w:line="240" w:lineRule="auto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comprensión de lectura. </w:t>
                  </w:r>
                </w:p>
                <w:p w:rsidR="005D1C64" w:rsidRDefault="00DB6A36">
                  <w:pPr>
                    <w:spacing w:after="0" w:line="240" w:lineRule="auto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Completan textos breves con forma correcta del verbo en pasado .</w:t>
                  </w:r>
                </w:p>
              </w:tc>
            </w:tr>
          </w:tbl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Escuchan conversación y responden     </w:t>
            </w:r>
          </w:p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preguntas. </w:t>
            </w:r>
          </w:p>
          <w:p w:rsidR="005D1C64" w:rsidRDefault="005D1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5D1C64" w:rsidRDefault="005D1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5D1C64" w:rsidRDefault="005D1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5D1C64" w:rsidRDefault="00DB6A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TASK 2: Describe a first or last time </w:t>
            </w:r>
          </w:p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Relatan primera o última vez que hicieron algo. </w:t>
            </w:r>
          </w:p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Ven video y enumeran situaciones. </w:t>
            </w:r>
          </w:p>
          <w:p w:rsidR="005D1C64" w:rsidRDefault="005D1C64">
            <w:pPr>
              <w:rPr>
                <w:sz w:val="18"/>
                <w:szCs w:val="18"/>
              </w:rPr>
            </w:pPr>
          </w:p>
          <w:p w:rsidR="005D1C64" w:rsidRDefault="00DB6A36">
            <w:pPr>
              <w:rPr>
                <w:b/>
              </w:rPr>
            </w:pPr>
            <w:r>
              <w:rPr>
                <w:b/>
              </w:rPr>
              <w:t>[Periodo de tutorías 2]</w:t>
            </w:r>
          </w:p>
          <w:p w:rsidR="005D1C64" w:rsidRDefault="005D1C64">
            <w:pPr>
              <w:rPr>
                <w:sz w:val="18"/>
                <w:szCs w:val="18"/>
              </w:rPr>
            </w:pPr>
          </w:p>
        </w:tc>
        <w:tc>
          <w:tcPr>
            <w:tcW w:w="2584" w:type="dxa"/>
          </w:tcPr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Listening and Reading </w:t>
            </w:r>
            <w:r>
              <w:rPr>
                <w:sz w:val="18"/>
                <w:szCs w:val="18"/>
              </w:rPr>
              <w:lastRenderedPageBreak/>
              <w:t>comprehension practice</w:t>
            </w:r>
          </w:p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</w:p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 practice</w:t>
            </w:r>
          </w:p>
        </w:tc>
      </w:tr>
      <w:tr w:rsidR="005D1C64">
        <w:tc>
          <w:tcPr>
            <w:tcW w:w="1833" w:type="dxa"/>
            <w:shd w:val="clear" w:color="auto" w:fill="9BBB59"/>
          </w:tcPr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  <w:p w:rsidR="005D1C64" w:rsidRDefault="005D1C64">
            <w:pPr>
              <w:jc w:val="both"/>
              <w:rPr>
                <w:sz w:val="18"/>
                <w:szCs w:val="18"/>
              </w:rPr>
            </w:pPr>
          </w:p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(21/06 – 25/06)</w:t>
            </w:r>
          </w:p>
          <w:p w:rsidR="005D1C64" w:rsidRDefault="005D1C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47" w:type="dxa"/>
            <w:gridSpan w:val="4"/>
            <w:shd w:val="clear" w:color="auto" w:fill="9BBB59"/>
          </w:tcPr>
          <w:p w:rsidR="005D1C64" w:rsidRDefault="00DB6A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EVALUATION 2</w:t>
            </w:r>
          </w:p>
        </w:tc>
      </w:tr>
      <w:tr w:rsidR="005D1C64">
        <w:tc>
          <w:tcPr>
            <w:tcW w:w="1833" w:type="dxa"/>
            <w:shd w:val="clear" w:color="auto" w:fill="D99594"/>
          </w:tcPr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:rsidR="005D1C64" w:rsidRDefault="005D1C64">
            <w:pPr>
              <w:jc w:val="both"/>
              <w:rPr>
                <w:sz w:val="18"/>
                <w:szCs w:val="18"/>
              </w:rPr>
            </w:pPr>
          </w:p>
          <w:p w:rsidR="005D1C64" w:rsidRDefault="00DB6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(28/06 – 02/07)</w:t>
            </w:r>
          </w:p>
          <w:p w:rsidR="005D1C64" w:rsidRDefault="005D1C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47" w:type="dxa"/>
            <w:gridSpan w:val="4"/>
            <w:shd w:val="clear" w:color="auto" w:fill="D99594"/>
          </w:tcPr>
          <w:p w:rsidR="005D1C64" w:rsidRDefault="00DB6A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RECESO</w:t>
            </w:r>
          </w:p>
        </w:tc>
      </w:tr>
      <w:tr w:rsidR="005D1C64">
        <w:trPr>
          <w:trHeight w:val="54"/>
        </w:trPr>
        <w:tc>
          <w:tcPr>
            <w:tcW w:w="1833" w:type="dxa"/>
          </w:tcPr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– 15</w:t>
            </w:r>
          </w:p>
          <w:p w:rsidR="005D1C64" w:rsidRDefault="005D1C64">
            <w:pPr>
              <w:rPr>
                <w:sz w:val="18"/>
                <w:szCs w:val="18"/>
              </w:rPr>
            </w:pPr>
          </w:p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(05/07 – 15/07)</w:t>
            </w:r>
          </w:p>
        </w:tc>
        <w:tc>
          <w:tcPr>
            <w:tcW w:w="1834" w:type="dxa"/>
          </w:tcPr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52" w:type="dxa"/>
          </w:tcPr>
          <w:p w:rsidR="005D1C64" w:rsidRDefault="005D1C64">
            <w:pPr>
              <w:rPr>
                <w:sz w:val="18"/>
                <w:szCs w:val="18"/>
              </w:rPr>
            </w:pPr>
          </w:p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 3:   Work  and  rest.</w:t>
            </w:r>
          </w:p>
        </w:tc>
        <w:tc>
          <w:tcPr>
            <w:tcW w:w="3277" w:type="dxa"/>
          </w:tcPr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Leen texto y responden si las afirmaciones son verdaderas o falsas. </w:t>
            </w:r>
          </w:p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Escuchan entrevista y responden </w:t>
            </w:r>
          </w:p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preguntas.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Intercambian ideas expresando acuerdo    </w:t>
            </w:r>
          </w:p>
          <w:p w:rsidR="005D1C64" w:rsidRDefault="00DB6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y desacuerdo. </w:t>
            </w:r>
          </w:p>
          <w:p w:rsidR="005D1C64" w:rsidRDefault="00DB6A3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Completan oraciones dando sugerencias, </w:t>
            </w:r>
          </w:p>
          <w:p w:rsidR="005D1C64" w:rsidRDefault="00DB6A3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consejo, etc. según el contexto </w:t>
            </w:r>
          </w:p>
          <w:p w:rsidR="005D1C64" w:rsidRDefault="005D1C64">
            <w:pPr>
              <w:widowControl w:val="0"/>
              <w:rPr>
                <w:sz w:val="18"/>
                <w:szCs w:val="18"/>
              </w:rPr>
            </w:pPr>
          </w:p>
          <w:p w:rsidR="005D1C64" w:rsidRDefault="005D1C64">
            <w:pPr>
              <w:widowControl w:val="0"/>
              <w:rPr>
                <w:sz w:val="18"/>
                <w:szCs w:val="18"/>
              </w:rPr>
            </w:pPr>
          </w:p>
          <w:p w:rsidR="005D1C64" w:rsidRDefault="005D1C6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84" w:type="dxa"/>
          </w:tcPr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Listening and Reading comprehension practice</w:t>
            </w:r>
          </w:p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</w:p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 practice</w:t>
            </w:r>
          </w:p>
        </w:tc>
      </w:tr>
      <w:tr w:rsidR="005D1C64">
        <w:trPr>
          <w:trHeight w:val="54"/>
        </w:trPr>
        <w:tc>
          <w:tcPr>
            <w:tcW w:w="1833" w:type="dxa"/>
            <w:shd w:val="clear" w:color="auto" w:fill="9BBB59"/>
          </w:tcPr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5D1C64" w:rsidRDefault="005D1C64">
            <w:pPr>
              <w:rPr>
                <w:sz w:val="18"/>
                <w:szCs w:val="18"/>
              </w:rPr>
            </w:pPr>
          </w:p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(19/07 – 23/07)</w:t>
            </w:r>
          </w:p>
        </w:tc>
        <w:tc>
          <w:tcPr>
            <w:tcW w:w="10847" w:type="dxa"/>
            <w:gridSpan w:val="4"/>
            <w:shd w:val="clear" w:color="auto" w:fill="9BBB59"/>
          </w:tcPr>
          <w:p w:rsidR="005D1C64" w:rsidRDefault="00DB6A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EVALUATION 3</w:t>
            </w:r>
          </w:p>
          <w:p w:rsidR="005D1C64" w:rsidRDefault="005D1C6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D1C64">
        <w:trPr>
          <w:trHeight w:val="130"/>
        </w:trPr>
        <w:tc>
          <w:tcPr>
            <w:tcW w:w="1833" w:type="dxa"/>
          </w:tcPr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17-18</w:t>
            </w:r>
          </w:p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(26/07 – 06/08)</w:t>
            </w:r>
          </w:p>
        </w:tc>
        <w:tc>
          <w:tcPr>
            <w:tcW w:w="10847" w:type="dxa"/>
            <w:gridSpan w:val="4"/>
          </w:tcPr>
          <w:p w:rsidR="005D1C64" w:rsidRDefault="005D1C64">
            <w:pPr>
              <w:rPr>
                <w:sz w:val="18"/>
                <w:szCs w:val="18"/>
              </w:rPr>
            </w:pPr>
          </w:p>
          <w:p w:rsidR="005D1C64" w:rsidRDefault="00DB6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EXÁMENES</w:t>
            </w:r>
          </w:p>
          <w:p w:rsidR="005D1C64" w:rsidRDefault="005D1C64">
            <w:pPr>
              <w:rPr>
                <w:sz w:val="18"/>
                <w:szCs w:val="18"/>
              </w:rPr>
            </w:pPr>
          </w:p>
          <w:p w:rsidR="005D1C64" w:rsidRDefault="005D1C64">
            <w:pPr>
              <w:rPr>
                <w:sz w:val="18"/>
                <w:szCs w:val="18"/>
              </w:rPr>
            </w:pPr>
          </w:p>
        </w:tc>
      </w:tr>
      <w:tr w:rsidR="005D1C64">
        <w:trPr>
          <w:trHeight w:val="130"/>
        </w:trPr>
        <w:tc>
          <w:tcPr>
            <w:tcW w:w="1833" w:type="dxa"/>
            <w:shd w:val="clear" w:color="auto" w:fill="93CDDC"/>
          </w:tcPr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:rsidR="005D1C64" w:rsidRDefault="005D1C64">
            <w:pPr>
              <w:rPr>
                <w:sz w:val="18"/>
                <w:szCs w:val="18"/>
              </w:rPr>
            </w:pPr>
          </w:p>
          <w:p w:rsidR="005D1C64" w:rsidRDefault="00DB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(12/08)</w:t>
            </w:r>
          </w:p>
        </w:tc>
        <w:tc>
          <w:tcPr>
            <w:tcW w:w="10847" w:type="dxa"/>
            <w:gridSpan w:val="4"/>
            <w:shd w:val="clear" w:color="auto" w:fill="93CDDC"/>
          </w:tcPr>
          <w:p w:rsidR="005D1C64" w:rsidRDefault="005D1C64">
            <w:pPr>
              <w:jc w:val="center"/>
              <w:rPr>
                <w:b/>
                <w:sz w:val="18"/>
                <w:szCs w:val="18"/>
              </w:rPr>
            </w:pPr>
          </w:p>
          <w:p w:rsidR="005D1C64" w:rsidRDefault="00DB6A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CIERRE ACTAS</w:t>
            </w:r>
          </w:p>
        </w:tc>
      </w:tr>
    </w:tbl>
    <w:p w:rsidR="005D1C64" w:rsidRDefault="005D1C6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142" w:firstLine="142"/>
        <w:jc w:val="both"/>
        <w:rPr>
          <w:b/>
          <w:color w:val="000000"/>
          <w:sz w:val="24"/>
          <w:szCs w:val="24"/>
        </w:rPr>
      </w:pPr>
    </w:p>
    <w:p w:rsidR="005D1C64" w:rsidRDefault="005D1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sectPr w:rsidR="005D1C64">
      <w:pgSz w:w="15840" w:h="12240" w:orient="landscape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A36" w:rsidRDefault="00DB6A36">
      <w:pPr>
        <w:spacing w:after="0" w:line="240" w:lineRule="auto"/>
      </w:pPr>
      <w:r>
        <w:separator/>
      </w:r>
    </w:p>
  </w:endnote>
  <w:endnote w:type="continuationSeparator" w:id="0">
    <w:p w:rsidR="00DB6A36" w:rsidRDefault="00DB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C64" w:rsidRDefault="00DB6A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85566">
      <w:rPr>
        <w:color w:val="000000"/>
      </w:rPr>
      <w:fldChar w:fldCharType="separate"/>
    </w:r>
    <w:r w:rsidR="00A85566">
      <w:rPr>
        <w:noProof/>
        <w:color w:val="000000"/>
      </w:rPr>
      <w:t>9</w:t>
    </w:r>
    <w:r>
      <w:rPr>
        <w:color w:val="000000"/>
      </w:rPr>
      <w:fldChar w:fldCharType="end"/>
    </w:r>
  </w:p>
  <w:p w:rsidR="005D1C64" w:rsidRDefault="005D1C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A36" w:rsidRDefault="00DB6A36">
      <w:pPr>
        <w:spacing w:after="0" w:line="240" w:lineRule="auto"/>
      </w:pPr>
      <w:r>
        <w:separator/>
      </w:r>
    </w:p>
  </w:footnote>
  <w:footnote w:type="continuationSeparator" w:id="0">
    <w:p w:rsidR="00DB6A36" w:rsidRDefault="00DB6A36">
      <w:pPr>
        <w:spacing w:after="0" w:line="240" w:lineRule="auto"/>
      </w:pPr>
      <w:r>
        <w:continuationSeparator/>
      </w:r>
    </w:p>
  </w:footnote>
  <w:footnote w:id="1">
    <w:p w:rsidR="005D1C64" w:rsidRDefault="00DB6A36">
      <w:pPr>
        <w:spacing w:after="0"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Incluir horarios de otras actividades como laboratorios, si corresponde, señalar Día y bloque horario.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C64" w:rsidRDefault="005D1C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7B3"/>
    <w:multiLevelType w:val="multilevel"/>
    <w:tmpl w:val="73CE00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8251E"/>
    <w:multiLevelType w:val="multilevel"/>
    <w:tmpl w:val="6218C958"/>
    <w:lvl w:ilvl="0">
      <w:start w:val="3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CF4C2A"/>
    <w:multiLevelType w:val="multilevel"/>
    <w:tmpl w:val="5EBCEB86"/>
    <w:lvl w:ilvl="0">
      <w:start w:val="1"/>
      <w:numFmt w:val="bullet"/>
      <w:lvlText w:val="▪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70A581D"/>
    <w:multiLevelType w:val="multilevel"/>
    <w:tmpl w:val="2BDCE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B4C02"/>
    <w:multiLevelType w:val="multilevel"/>
    <w:tmpl w:val="3C9A5EB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27A761F"/>
    <w:multiLevelType w:val="multilevel"/>
    <w:tmpl w:val="87D21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C66F7"/>
    <w:multiLevelType w:val="multilevel"/>
    <w:tmpl w:val="B2C6C632"/>
    <w:lvl w:ilvl="0">
      <w:start w:val="1"/>
      <w:numFmt w:val="bullet"/>
      <w:lvlText w:val="▪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F640F72"/>
    <w:multiLevelType w:val="multilevel"/>
    <w:tmpl w:val="8144839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D1C64"/>
    <w:rsid w:val="005D1C64"/>
    <w:rsid w:val="00A85566"/>
    <w:rsid w:val="00DB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B3A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B37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rsid w:val="003B3A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8B37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uiPriority w:val="34"/>
    <w:qFormat/>
    <w:rsid w:val="00954B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13803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13803"/>
    <w:rPr>
      <w:rFonts w:asciiTheme="minorHAnsi" w:eastAsiaTheme="minorEastAsia" w:hAnsiTheme="minorHAnsi" w:cstheme="minorBidi"/>
    </w:rPr>
  </w:style>
  <w:style w:type="character" w:styleId="Ttulodellibro">
    <w:name w:val="Book Title"/>
    <w:basedOn w:val="Fuentedeprrafopredeter"/>
    <w:uiPriority w:val="33"/>
    <w:qFormat/>
    <w:rsid w:val="00D13803"/>
    <w:rPr>
      <w:b/>
      <w:bCs/>
      <w:i/>
      <w:iCs/>
      <w:spacing w:val="5"/>
    </w:rPr>
  </w:style>
  <w:style w:type="paragraph" w:customStyle="1" w:styleId="Numerado">
    <w:name w:val="Numerado"/>
    <w:basedOn w:val="Normal"/>
    <w:qFormat/>
    <w:rsid w:val="00D13803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42" w:firstLine="142"/>
      <w:jc w:val="both"/>
    </w:pPr>
    <w:rPr>
      <w:b/>
      <w:color w:val="000000"/>
      <w:sz w:val="24"/>
      <w:szCs w:val="24"/>
    </w:rPr>
  </w:style>
  <w:style w:type="paragraph" w:customStyle="1" w:styleId="Numerdao">
    <w:name w:val="Numerdao"/>
    <w:basedOn w:val="Normal"/>
    <w:rsid w:val="00D13803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927" w:hanging="10"/>
      <w:contextualSpacing/>
      <w:jc w:val="both"/>
    </w:pPr>
    <w:rPr>
      <w:b/>
      <w:color w:val="00000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2A2EC3"/>
    <w:rPr>
      <w:i/>
      <w:iCs/>
      <w:color w:val="404040" w:themeColor="text1" w:themeTint="BF"/>
    </w:rPr>
  </w:style>
  <w:style w:type="paragraph" w:styleId="TtulodeTDC">
    <w:name w:val="TOC Heading"/>
    <w:basedOn w:val="Ttulo1"/>
    <w:next w:val="Normal"/>
    <w:uiPriority w:val="39"/>
    <w:unhideWhenUsed/>
    <w:qFormat/>
    <w:rsid w:val="008E482F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8E482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E482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8E482F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8E482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E48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82F"/>
  </w:style>
  <w:style w:type="paragraph" w:styleId="Piedepgina">
    <w:name w:val="footer"/>
    <w:basedOn w:val="Normal"/>
    <w:link w:val="PiedepginaCar"/>
    <w:uiPriority w:val="99"/>
    <w:unhideWhenUsed/>
    <w:rsid w:val="008E48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82F"/>
  </w:style>
  <w:style w:type="paragraph" w:styleId="Textodeglobo">
    <w:name w:val="Balloon Text"/>
    <w:basedOn w:val="Normal"/>
    <w:link w:val="TextodegloboCar"/>
    <w:uiPriority w:val="99"/>
    <w:semiHidden/>
    <w:unhideWhenUsed/>
    <w:rsid w:val="00BC2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3A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40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971D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D319F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415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B3A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B37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rsid w:val="003B3A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8B37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uiPriority w:val="34"/>
    <w:qFormat/>
    <w:rsid w:val="00954B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13803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13803"/>
    <w:rPr>
      <w:rFonts w:asciiTheme="minorHAnsi" w:eastAsiaTheme="minorEastAsia" w:hAnsiTheme="minorHAnsi" w:cstheme="minorBidi"/>
    </w:rPr>
  </w:style>
  <w:style w:type="character" w:styleId="Ttulodellibro">
    <w:name w:val="Book Title"/>
    <w:basedOn w:val="Fuentedeprrafopredeter"/>
    <w:uiPriority w:val="33"/>
    <w:qFormat/>
    <w:rsid w:val="00D13803"/>
    <w:rPr>
      <w:b/>
      <w:bCs/>
      <w:i/>
      <w:iCs/>
      <w:spacing w:val="5"/>
    </w:rPr>
  </w:style>
  <w:style w:type="paragraph" w:customStyle="1" w:styleId="Numerado">
    <w:name w:val="Numerado"/>
    <w:basedOn w:val="Normal"/>
    <w:qFormat/>
    <w:rsid w:val="00D13803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42" w:firstLine="142"/>
      <w:jc w:val="both"/>
    </w:pPr>
    <w:rPr>
      <w:b/>
      <w:color w:val="000000"/>
      <w:sz w:val="24"/>
      <w:szCs w:val="24"/>
    </w:rPr>
  </w:style>
  <w:style w:type="paragraph" w:customStyle="1" w:styleId="Numerdao">
    <w:name w:val="Numerdao"/>
    <w:basedOn w:val="Normal"/>
    <w:rsid w:val="00D13803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927" w:hanging="10"/>
      <w:contextualSpacing/>
      <w:jc w:val="both"/>
    </w:pPr>
    <w:rPr>
      <w:b/>
      <w:color w:val="00000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2A2EC3"/>
    <w:rPr>
      <w:i/>
      <w:iCs/>
      <w:color w:val="404040" w:themeColor="text1" w:themeTint="BF"/>
    </w:rPr>
  </w:style>
  <w:style w:type="paragraph" w:styleId="TtulodeTDC">
    <w:name w:val="TOC Heading"/>
    <w:basedOn w:val="Ttulo1"/>
    <w:next w:val="Normal"/>
    <w:uiPriority w:val="39"/>
    <w:unhideWhenUsed/>
    <w:qFormat/>
    <w:rsid w:val="008E482F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8E482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E482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8E482F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8E482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E48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82F"/>
  </w:style>
  <w:style w:type="paragraph" w:styleId="Piedepgina">
    <w:name w:val="footer"/>
    <w:basedOn w:val="Normal"/>
    <w:link w:val="PiedepginaCar"/>
    <w:uiPriority w:val="99"/>
    <w:unhideWhenUsed/>
    <w:rsid w:val="008E48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82F"/>
  </w:style>
  <w:style w:type="paragraph" w:styleId="Textodeglobo">
    <w:name w:val="Balloon Text"/>
    <w:basedOn w:val="Normal"/>
    <w:link w:val="TextodegloboCar"/>
    <w:uiPriority w:val="99"/>
    <w:semiHidden/>
    <w:unhideWhenUsed/>
    <w:rsid w:val="00BC2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3A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40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971D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D319F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415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mela.calzado@uaysen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mela.calzado@uaysen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2SCoB2iSVF/CviuMtEROaCFziQ==">AMUW2mUDr7P9fcu6am9MRWc1oTIxZDNiaKbxrYFX0BE1cmzvz8m0r+iEFAiV3XPaMo/OPi3a094437SwGXYO+4wwUyU1U4ykGXtpebV38e6puTWTDPvxo4byYaTpwSCfvQmiY91lSzF4CmqwoT93v8JCfdH0CRyzXkbM0d6oyVE2tbil9kxyZ65UKhGaPheFI++0QVErX2JpcAuJuBJTrA2BpaycRuhMF1R3szb0D1g9SfHYpRqK1Nitsh0NjrX9seXOpbp0jazpZGabmV1Y64S0n/6ZiyTW1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2021-04-09T14:09:00Z</dcterms:created>
  <dcterms:modified xsi:type="dcterms:W3CDTF">2021-04-09T14:09:00Z</dcterms:modified>
</cp:coreProperties>
</file>